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9" w:rsidRPr="007F381C" w:rsidRDefault="00EE1F89" w:rsidP="00EE1F89">
      <w:pPr>
        <w:pStyle w:val="Title"/>
        <w:contextualSpacing/>
        <w:rPr>
          <w:rFonts w:asciiTheme="majorHAnsi" w:hAnsiTheme="majorHAnsi" w:cs="Tahoma"/>
          <w:b w:val="0"/>
          <w:color w:val="000000" w:themeColor="text1"/>
        </w:rPr>
      </w:pPr>
    </w:p>
    <w:p w:rsidR="00F660E6" w:rsidRPr="007F381C" w:rsidRDefault="007F381C" w:rsidP="006C540A">
      <w:pPr>
        <w:ind w:left="1440" w:firstLine="720"/>
        <w:contextualSpacing/>
        <w:rPr>
          <w:rFonts w:asciiTheme="majorHAnsi" w:hAnsiTheme="majorHAnsi" w:cs="Tahoma"/>
          <w:b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  </w:t>
      </w:r>
      <w:r w:rsidR="00EE1F89" w:rsidRPr="007F381C">
        <w:rPr>
          <w:rFonts w:asciiTheme="majorHAnsi" w:hAnsiTheme="majorHAnsi" w:cs="Tahoma"/>
          <w:b/>
          <w:color w:val="000000" w:themeColor="text1"/>
        </w:rPr>
        <w:t>Min</w:t>
      </w:r>
      <w:r w:rsidR="0039223A" w:rsidRPr="007F381C">
        <w:rPr>
          <w:rFonts w:asciiTheme="majorHAnsi" w:hAnsiTheme="majorHAnsi" w:cs="Tahoma"/>
          <w:b/>
          <w:color w:val="000000" w:themeColor="text1"/>
        </w:rPr>
        <w:t>utes of t</w:t>
      </w:r>
      <w:r w:rsidR="00F660E6" w:rsidRPr="007F381C">
        <w:rPr>
          <w:rFonts w:asciiTheme="majorHAnsi" w:hAnsiTheme="majorHAnsi" w:cs="Tahoma"/>
          <w:b/>
          <w:color w:val="000000" w:themeColor="text1"/>
        </w:rPr>
        <w:t xml:space="preserve">he </w:t>
      </w:r>
      <w:r w:rsidR="0039223A" w:rsidRPr="007F381C">
        <w:rPr>
          <w:rFonts w:asciiTheme="majorHAnsi" w:hAnsiTheme="majorHAnsi" w:cs="Tahoma"/>
          <w:b/>
          <w:color w:val="000000" w:themeColor="text1"/>
        </w:rPr>
        <w:t xml:space="preserve">Friends of the SFL </w:t>
      </w:r>
      <w:r w:rsidR="00F660E6" w:rsidRPr="007F381C">
        <w:rPr>
          <w:rFonts w:asciiTheme="majorHAnsi" w:hAnsiTheme="majorHAnsi" w:cs="Tahoma"/>
          <w:b/>
          <w:color w:val="000000" w:themeColor="text1"/>
        </w:rPr>
        <w:t>Board</w:t>
      </w:r>
    </w:p>
    <w:p w:rsidR="00EE1F89" w:rsidRPr="007F381C" w:rsidRDefault="00F660E6" w:rsidP="006C540A">
      <w:pPr>
        <w:ind w:left="2160" w:firstLine="720"/>
        <w:contextualSpacing/>
        <w:rPr>
          <w:rFonts w:asciiTheme="majorHAnsi" w:hAnsiTheme="majorHAnsi" w:cs="Tahoma"/>
          <w:color w:val="000000" w:themeColor="text1"/>
        </w:rPr>
      </w:pPr>
      <w:r w:rsidRPr="007F381C">
        <w:rPr>
          <w:rFonts w:asciiTheme="majorHAnsi" w:hAnsiTheme="majorHAnsi" w:cs="Tahoma"/>
          <w:color w:val="000000" w:themeColor="text1"/>
        </w:rPr>
        <w:t xml:space="preserve">Meeting Date: </w:t>
      </w:r>
      <w:r w:rsidR="00F75586">
        <w:rPr>
          <w:rFonts w:asciiTheme="majorHAnsi" w:hAnsiTheme="majorHAnsi" w:cs="Tahoma"/>
          <w:color w:val="000000" w:themeColor="text1"/>
        </w:rPr>
        <w:t xml:space="preserve"> </w:t>
      </w:r>
      <w:r w:rsidR="005125D9">
        <w:rPr>
          <w:rFonts w:asciiTheme="majorHAnsi" w:hAnsiTheme="majorHAnsi" w:cs="Tahoma"/>
          <w:color w:val="000000" w:themeColor="text1"/>
        </w:rPr>
        <w:t>August 15, 2018</w:t>
      </w:r>
    </w:p>
    <w:p w:rsidR="007F381C" w:rsidRPr="007F381C" w:rsidRDefault="007F381C" w:rsidP="006C540A">
      <w:pPr>
        <w:ind w:left="2160" w:firstLine="720"/>
        <w:contextualSpacing/>
        <w:rPr>
          <w:rFonts w:asciiTheme="majorHAnsi" w:hAnsiTheme="majorHAnsi" w:cs="Tahoma"/>
          <w:color w:val="000000" w:themeColor="text1"/>
        </w:rPr>
      </w:pPr>
      <w:r w:rsidRPr="007F381C">
        <w:rPr>
          <w:rFonts w:asciiTheme="majorHAnsi" w:hAnsiTheme="majorHAnsi" w:cs="Tahoma"/>
          <w:color w:val="000000" w:themeColor="text1"/>
        </w:rPr>
        <w:t>Davidson Room – 2 Dale Avenue</w:t>
      </w:r>
    </w:p>
    <w:p w:rsidR="00EE0F0D" w:rsidRPr="00F75586" w:rsidRDefault="00EE0F0D" w:rsidP="00EE1F89">
      <w:pPr>
        <w:contextualSpacing/>
        <w:rPr>
          <w:rFonts w:asciiTheme="majorHAnsi" w:hAnsiTheme="majorHAnsi" w:cs="Tahoma"/>
          <w:b/>
          <w:color w:val="000000" w:themeColor="text1"/>
        </w:rPr>
      </w:pPr>
    </w:p>
    <w:p w:rsidR="00EE1F89" w:rsidRPr="00F75586" w:rsidRDefault="006C540A" w:rsidP="00EE1F89">
      <w:pPr>
        <w:contextualSpacing/>
        <w:rPr>
          <w:rFonts w:asciiTheme="majorHAnsi" w:hAnsiTheme="majorHAnsi" w:cs="Tahoma"/>
          <w:b/>
          <w:color w:val="000000" w:themeColor="text1"/>
        </w:rPr>
      </w:pPr>
      <w:r w:rsidRPr="00F75586">
        <w:rPr>
          <w:rFonts w:asciiTheme="majorHAnsi" w:hAnsiTheme="majorHAnsi" w:cs="Tahoma"/>
          <w:b/>
          <w:color w:val="000000" w:themeColor="text1"/>
        </w:rPr>
        <w:t xml:space="preserve">Attendees: </w:t>
      </w:r>
    </w:p>
    <w:p w:rsidR="00EE1F89" w:rsidRPr="007F381C" w:rsidRDefault="00EE1F89" w:rsidP="00EE1F89">
      <w:pPr>
        <w:contextualSpacing/>
        <w:rPr>
          <w:rFonts w:asciiTheme="majorHAnsi" w:hAnsiTheme="majorHAnsi" w:cs="Tahom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F89" w:rsidRPr="007F381C" w:rsidTr="00EE0F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7F381C" w:rsidRDefault="005150B7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 w:rsidRPr="007F381C">
              <w:rPr>
                <w:rFonts w:asciiTheme="majorHAnsi" w:hAnsiTheme="majorHAnsi" w:cs="Tahoma"/>
                <w:color w:val="000000" w:themeColor="text1"/>
              </w:rPr>
              <w:t xml:space="preserve">Gail </w:t>
            </w:r>
            <w:proofErr w:type="spellStart"/>
            <w:r w:rsidRPr="007F381C">
              <w:rPr>
                <w:rFonts w:asciiTheme="majorHAnsi" w:hAnsiTheme="majorHAnsi" w:cs="Tahoma"/>
                <w:color w:val="000000" w:themeColor="text1"/>
              </w:rPr>
              <w:t>Sarofeen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7F381C" w:rsidRDefault="006C540A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 w:rsidRPr="007F381C">
              <w:rPr>
                <w:rFonts w:asciiTheme="majorHAnsi" w:hAnsiTheme="majorHAnsi" w:cs="Tahoma"/>
                <w:color w:val="000000" w:themeColor="text1"/>
              </w:rPr>
              <w:t>Lauren Johnson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7F381C" w:rsidRDefault="00EE1F89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</w:tr>
      <w:tr w:rsidR="00EE1F89" w:rsidRPr="007F381C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7F381C" w:rsidRDefault="005125D9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>
              <w:rPr>
                <w:rFonts w:asciiTheme="majorHAnsi" w:hAnsiTheme="majorHAnsi" w:cs="Tahoma"/>
                <w:color w:val="000000" w:themeColor="text1"/>
              </w:rPr>
              <w:t>Carol Kelly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7F381C" w:rsidRDefault="007F381C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 w:rsidRPr="007F381C">
              <w:rPr>
                <w:rFonts w:asciiTheme="majorHAnsi" w:hAnsiTheme="majorHAnsi" w:cs="Tahoma"/>
                <w:color w:val="000000" w:themeColor="text1"/>
              </w:rPr>
              <w:t xml:space="preserve">Rebecca </w:t>
            </w:r>
            <w:proofErr w:type="spellStart"/>
            <w:r w:rsidRPr="007F381C">
              <w:rPr>
                <w:rFonts w:asciiTheme="majorHAnsi" w:hAnsiTheme="majorHAnsi" w:cs="Tahoma"/>
                <w:color w:val="000000" w:themeColor="text1"/>
              </w:rPr>
              <w:t>Aliberte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7F381C" w:rsidRDefault="00EE1F89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</w:tr>
      <w:tr w:rsidR="00EE1F89" w:rsidRPr="007F381C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7F381C" w:rsidRDefault="00F660E6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proofErr w:type="spellStart"/>
            <w:r w:rsidRPr="007F381C">
              <w:rPr>
                <w:rFonts w:asciiTheme="majorHAnsi" w:hAnsiTheme="majorHAnsi" w:cs="Tahoma"/>
                <w:color w:val="000000" w:themeColor="text1"/>
              </w:rPr>
              <w:t>Kecia</w:t>
            </w:r>
            <w:proofErr w:type="spellEnd"/>
            <w:r w:rsidRPr="007F381C">
              <w:rPr>
                <w:rFonts w:asciiTheme="majorHAnsi" w:hAnsiTheme="majorHAnsi" w:cs="Tahoma"/>
                <w:color w:val="000000" w:themeColor="text1"/>
              </w:rPr>
              <w:t xml:space="preserve"> German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 w:rsidRPr="007F381C">
              <w:rPr>
                <w:rFonts w:asciiTheme="majorHAnsi" w:hAnsiTheme="majorHAnsi" w:cs="Tahoma"/>
                <w:color w:val="000000" w:themeColor="text1"/>
              </w:rPr>
              <w:t>Jane Mead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7F381C" w:rsidRDefault="00EE1F89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</w:tr>
      <w:tr w:rsidR="00EE0F0D" w:rsidRPr="007F381C" w:rsidTr="007F381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7F381C" w:rsidRDefault="005125D9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>
              <w:rPr>
                <w:rFonts w:asciiTheme="majorHAnsi" w:hAnsiTheme="majorHAnsi" w:cs="Tahoma"/>
                <w:color w:val="000000" w:themeColor="text1"/>
              </w:rPr>
              <w:t>Leslie Pearlman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F75586" w:rsidP="00DB0DB5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>
              <w:rPr>
                <w:rFonts w:asciiTheme="majorHAnsi" w:hAnsiTheme="majorHAnsi" w:cs="Tahoma"/>
                <w:color w:val="000000" w:themeColor="text1"/>
              </w:rPr>
              <w:t xml:space="preserve">Dennis </w:t>
            </w:r>
            <w:proofErr w:type="spellStart"/>
            <w:r>
              <w:rPr>
                <w:rFonts w:asciiTheme="majorHAnsi" w:hAnsiTheme="majorHAnsi" w:cs="Tahoma"/>
                <w:color w:val="000000" w:themeColor="text1"/>
              </w:rPr>
              <w:t>Corkery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</w:tr>
      <w:tr w:rsidR="00EE0F0D" w:rsidRPr="007F381C" w:rsidTr="007F381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 w:rsidRPr="007F381C">
              <w:rPr>
                <w:rFonts w:asciiTheme="majorHAnsi" w:hAnsiTheme="majorHAnsi" w:cs="Tahoma"/>
                <w:color w:val="000000" w:themeColor="text1"/>
              </w:rPr>
              <w:t xml:space="preserve">Rosemary </w:t>
            </w:r>
            <w:proofErr w:type="spellStart"/>
            <w:r w:rsidRPr="007F381C">
              <w:rPr>
                <w:rFonts w:asciiTheme="majorHAnsi" w:hAnsiTheme="majorHAnsi" w:cs="Tahoma"/>
                <w:color w:val="000000" w:themeColor="text1"/>
              </w:rPr>
              <w:t>Howarth</w:t>
            </w:r>
            <w:proofErr w:type="spellEnd"/>
            <w:r w:rsidRPr="007F381C">
              <w:rPr>
                <w:rFonts w:asciiTheme="majorHAnsi" w:hAnsiTheme="majorHAnsi" w:cs="Tahoma"/>
                <w:color w:val="000000" w:themeColor="text1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</w:tr>
      <w:tr w:rsidR="00EE0F0D" w:rsidRPr="007F381C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</w:tr>
      <w:tr w:rsidR="00EE0F0D" w:rsidRPr="007F381C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  <w:r w:rsidRPr="007F381C">
              <w:rPr>
                <w:rFonts w:asciiTheme="majorHAnsi" w:hAnsiTheme="majorHAnsi" w:cs="Tahoma"/>
                <w:color w:val="000000" w:themeColor="text1"/>
              </w:rPr>
              <w:t>Guests: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7F381C" w:rsidRDefault="00EE0F0D" w:rsidP="00507011">
            <w:pPr>
              <w:contextualSpacing/>
              <w:rPr>
                <w:rFonts w:asciiTheme="majorHAnsi" w:hAnsiTheme="majorHAnsi" w:cs="Tahoma"/>
                <w:color w:val="000000" w:themeColor="text1"/>
              </w:rPr>
            </w:pPr>
          </w:p>
        </w:tc>
      </w:tr>
    </w:tbl>
    <w:p w:rsidR="00EE1F89" w:rsidRPr="007F381C" w:rsidRDefault="00AC23FD" w:rsidP="00EE1F89">
      <w:pPr>
        <w:pStyle w:val="Title"/>
        <w:contextualSpacing/>
        <w:jc w:val="left"/>
        <w:rPr>
          <w:rFonts w:asciiTheme="majorHAnsi" w:hAnsiTheme="majorHAnsi" w:cs="Tahoma"/>
          <w:b w:val="0"/>
          <w:color w:val="000000" w:themeColor="text1"/>
        </w:rPr>
      </w:pPr>
      <w:r w:rsidRPr="007F381C">
        <w:rPr>
          <w:rFonts w:asciiTheme="majorHAnsi" w:hAnsiTheme="majorHAnsi" w:cs="Tahoma"/>
          <w:b w:val="0"/>
          <w:color w:val="000000" w:themeColor="text1"/>
        </w:rPr>
        <w:tab/>
      </w:r>
      <w:r w:rsidRPr="007F381C">
        <w:rPr>
          <w:rFonts w:asciiTheme="majorHAnsi" w:hAnsiTheme="majorHAnsi" w:cs="Tahoma"/>
          <w:b w:val="0"/>
          <w:color w:val="000000" w:themeColor="text1"/>
        </w:rPr>
        <w:tab/>
      </w:r>
      <w:r w:rsidRPr="007F381C">
        <w:rPr>
          <w:rFonts w:asciiTheme="majorHAnsi" w:hAnsiTheme="majorHAnsi" w:cs="Tahoma"/>
          <w:b w:val="0"/>
          <w:color w:val="000000" w:themeColor="text1"/>
        </w:rPr>
        <w:tab/>
      </w:r>
      <w:r w:rsidRPr="007F381C">
        <w:rPr>
          <w:rFonts w:asciiTheme="majorHAnsi" w:hAnsiTheme="majorHAnsi" w:cs="Tahoma"/>
          <w:b w:val="0"/>
          <w:color w:val="000000" w:themeColor="text1"/>
        </w:rPr>
        <w:tab/>
      </w:r>
    </w:p>
    <w:p w:rsidR="00EE1F89" w:rsidRPr="00F75586" w:rsidRDefault="00EE1F89" w:rsidP="00EE1F89">
      <w:pPr>
        <w:shd w:val="clear" w:color="auto" w:fill="FFFFFF"/>
        <w:spacing w:after="240"/>
        <w:contextualSpacing/>
        <w:rPr>
          <w:rFonts w:asciiTheme="majorHAnsi" w:hAnsiTheme="majorHAnsi" w:cs="Tahoma"/>
          <w:b/>
          <w:color w:val="000000" w:themeColor="text1"/>
        </w:rPr>
      </w:pPr>
      <w:r w:rsidRPr="00F75586">
        <w:rPr>
          <w:rFonts w:asciiTheme="majorHAnsi" w:hAnsiTheme="majorHAnsi" w:cs="Tahoma"/>
          <w:b/>
          <w:color w:val="000000" w:themeColor="text1"/>
        </w:rPr>
        <w:t>Welcome &amp; Approval of Minutes</w:t>
      </w:r>
      <w:r w:rsidR="006C540A" w:rsidRPr="00F75586">
        <w:rPr>
          <w:rFonts w:asciiTheme="majorHAnsi" w:hAnsiTheme="majorHAnsi" w:cs="Tahoma"/>
          <w:b/>
          <w:color w:val="000000" w:themeColor="text1"/>
        </w:rPr>
        <w:t>:</w:t>
      </w:r>
    </w:p>
    <w:p w:rsidR="00FE5617" w:rsidRPr="007F381C" w:rsidRDefault="00BB277D" w:rsidP="00BE029A">
      <w:pPr>
        <w:contextualSpacing/>
        <w:rPr>
          <w:rFonts w:asciiTheme="majorHAnsi" w:hAnsiTheme="majorHAnsi" w:cs="Tahoma"/>
          <w:color w:val="000000" w:themeColor="text1"/>
        </w:rPr>
      </w:pPr>
      <w:r w:rsidRPr="007F381C">
        <w:rPr>
          <w:rFonts w:asciiTheme="majorHAnsi" w:hAnsiTheme="majorHAnsi" w:cs="Tahoma"/>
          <w:color w:val="000000" w:themeColor="text1"/>
        </w:rPr>
        <w:t>T</w:t>
      </w:r>
      <w:r w:rsidR="00614CCC" w:rsidRPr="007F381C">
        <w:rPr>
          <w:rFonts w:asciiTheme="majorHAnsi" w:hAnsiTheme="majorHAnsi" w:cs="Tahoma"/>
          <w:color w:val="000000" w:themeColor="text1"/>
        </w:rPr>
        <w:t>h</w:t>
      </w:r>
      <w:r w:rsidR="00F75586">
        <w:rPr>
          <w:rFonts w:asciiTheme="majorHAnsi" w:hAnsiTheme="majorHAnsi" w:cs="Tahoma"/>
          <w:color w:val="000000" w:themeColor="text1"/>
        </w:rPr>
        <w:t xml:space="preserve">e minutes of   </w:t>
      </w:r>
      <w:r w:rsidR="005125D9">
        <w:rPr>
          <w:rFonts w:asciiTheme="majorHAnsi" w:hAnsiTheme="majorHAnsi" w:cs="Tahoma"/>
          <w:color w:val="000000" w:themeColor="text1"/>
        </w:rPr>
        <w:t>June 20</w:t>
      </w:r>
      <w:r w:rsidR="0053626E">
        <w:rPr>
          <w:rFonts w:asciiTheme="majorHAnsi" w:hAnsiTheme="majorHAnsi" w:cs="Tahoma"/>
          <w:color w:val="000000" w:themeColor="text1"/>
        </w:rPr>
        <w:t>, 2018</w:t>
      </w:r>
      <w:r w:rsidR="00F75586">
        <w:rPr>
          <w:rFonts w:asciiTheme="majorHAnsi" w:hAnsiTheme="majorHAnsi" w:cs="Tahoma"/>
          <w:color w:val="000000" w:themeColor="text1"/>
        </w:rPr>
        <w:t xml:space="preserve">  </w:t>
      </w:r>
      <w:r w:rsidR="005150B7" w:rsidRPr="007F381C">
        <w:rPr>
          <w:rFonts w:asciiTheme="majorHAnsi" w:hAnsiTheme="majorHAnsi" w:cs="Tahoma"/>
          <w:color w:val="000000" w:themeColor="text1"/>
        </w:rPr>
        <w:t>were appr</w:t>
      </w:r>
      <w:r w:rsidR="00FC2078" w:rsidRPr="007F381C">
        <w:rPr>
          <w:rFonts w:asciiTheme="majorHAnsi" w:hAnsiTheme="majorHAnsi" w:cs="Tahoma"/>
          <w:color w:val="000000" w:themeColor="text1"/>
        </w:rPr>
        <w:t>oved without revision.</w:t>
      </w:r>
      <w:r w:rsidR="005125D9">
        <w:rPr>
          <w:rFonts w:asciiTheme="majorHAnsi" w:hAnsiTheme="majorHAnsi" w:cs="Tahoma"/>
          <w:color w:val="000000" w:themeColor="text1"/>
        </w:rPr>
        <w:t xml:space="preserve">  There was no scheduled July meeting. </w:t>
      </w:r>
    </w:p>
    <w:p w:rsidR="00FE5617" w:rsidRPr="00F22064" w:rsidRDefault="00FE5617" w:rsidP="00BE029A">
      <w:pPr>
        <w:contextualSpacing/>
        <w:rPr>
          <w:rFonts w:asciiTheme="majorHAnsi" w:hAnsiTheme="majorHAnsi" w:cs="Tahoma"/>
          <w:b/>
          <w:color w:val="000000" w:themeColor="text1"/>
        </w:rPr>
      </w:pPr>
    </w:p>
    <w:p w:rsidR="00EE0F0D" w:rsidRDefault="00FE5617" w:rsidP="00614CCC">
      <w:pPr>
        <w:contextualSpacing/>
        <w:rPr>
          <w:rFonts w:asciiTheme="majorHAnsi" w:hAnsiTheme="majorHAnsi" w:cs="Tahoma"/>
          <w:b/>
          <w:color w:val="000000" w:themeColor="text1"/>
        </w:rPr>
      </w:pPr>
      <w:r w:rsidRPr="00F22064">
        <w:rPr>
          <w:rFonts w:asciiTheme="majorHAnsi" w:hAnsiTheme="majorHAnsi" w:cs="Tahoma"/>
          <w:b/>
          <w:color w:val="000000" w:themeColor="text1"/>
        </w:rPr>
        <w:t xml:space="preserve">Treasurer’s </w:t>
      </w:r>
      <w:r w:rsidR="00F660E6" w:rsidRPr="00F22064">
        <w:rPr>
          <w:rFonts w:asciiTheme="majorHAnsi" w:hAnsiTheme="majorHAnsi" w:cs="Tahoma"/>
          <w:b/>
          <w:color w:val="000000" w:themeColor="text1"/>
        </w:rPr>
        <w:t xml:space="preserve"> Report:</w:t>
      </w:r>
    </w:p>
    <w:p w:rsidR="00E62D8B" w:rsidRDefault="00E62D8B" w:rsidP="00E62D8B">
      <w:pPr>
        <w:pStyle w:val="ListParagraph"/>
        <w:numPr>
          <w:ilvl w:val="0"/>
          <w:numId w:val="21"/>
        </w:numPr>
        <w:rPr>
          <w:rFonts w:asciiTheme="majorHAnsi" w:hAnsiTheme="majorHAnsi" w:cs="Tahoma"/>
          <w:color w:val="000000" w:themeColor="text1"/>
        </w:rPr>
      </w:pPr>
      <w:r w:rsidRPr="00E62D8B">
        <w:rPr>
          <w:rFonts w:asciiTheme="majorHAnsi" w:hAnsiTheme="majorHAnsi" w:cs="Tahoma"/>
          <w:color w:val="000000" w:themeColor="text1"/>
        </w:rPr>
        <w:t xml:space="preserve">Carol provided the Treasurer’s Report which will be amended to add $2,000 </w:t>
      </w:r>
      <w:r w:rsidR="00414293">
        <w:rPr>
          <w:rFonts w:asciiTheme="majorHAnsi" w:hAnsiTheme="majorHAnsi" w:cs="Tahoma"/>
          <w:color w:val="000000" w:themeColor="text1"/>
        </w:rPr>
        <w:t xml:space="preserve">to </w:t>
      </w:r>
      <w:r w:rsidRPr="00E62D8B">
        <w:rPr>
          <w:rFonts w:asciiTheme="majorHAnsi" w:hAnsiTheme="majorHAnsi" w:cs="Tahoma"/>
          <w:color w:val="000000" w:themeColor="text1"/>
        </w:rPr>
        <w:t>encumbered monies for operating expenses. A copy will be attached to the final minutes.</w:t>
      </w:r>
    </w:p>
    <w:p w:rsidR="00E62D8B" w:rsidRDefault="00E62D8B" w:rsidP="00E62D8B">
      <w:pPr>
        <w:pStyle w:val="ListParagraph"/>
        <w:numPr>
          <w:ilvl w:val="0"/>
          <w:numId w:val="21"/>
        </w:numPr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The MFA annual fee will be paid out of Art Auction funds once it is received. </w:t>
      </w:r>
    </w:p>
    <w:p w:rsidR="00E62D8B" w:rsidRPr="00E62D8B" w:rsidRDefault="00E62D8B" w:rsidP="00E62D8B">
      <w:pPr>
        <w:pStyle w:val="ListParagraph"/>
        <w:numPr>
          <w:ilvl w:val="0"/>
          <w:numId w:val="21"/>
        </w:numPr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The $27,000 due the Friends following an internal SFL audit has not yet been received. Carol will follow up to determine the delay.</w:t>
      </w:r>
    </w:p>
    <w:p w:rsidR="00FC2078" w:rsidRPr="00E62D8B" w:rsidRDefault="00E62D8B" w:rsidP="00E62D8B">
      <w:pPr>
        <w:contextualSpacing/>
        <w:rPr>
          <w:rFonts w:asciiTheme="majorHAnsi" w:hAnsiTheme="majorHAnsi" w:cs="Tahoma"/>
          <w:color w:val="000000" w:themeColor="text1"/>
        </w:rPr>
      </w:pPr>
      <w:r w:rsidRPr="00E62D8B">
        <w:rPr>
          <w:rFonts w:asciiTheme="majorHAnsi" w:hAnsiTheme="majorHAnsi" w:cs="Tahoma"/>
          <w:color w:val="000000" w:themeColor="text1"/>
        </w:rPr>
        <w:tab/>
      </w:r>
      <w:r w:rsidRPr="00E62D8B">
        <w:rPr>
          <w:rFonts w:asciiTheme="majorHAnsi" w:hAnsiTheme="majorHAnsi" w:cs="Tahoma"/>
          <w:color w:val="000000" w:themeColor="text1"/>
        </w:rPr>
        <w:tab/>
      </w:r>
      <w:r w:rsidRPr="00E62D8B">
        <w:rPr>
          <w:rFonts w:asciiTheme="majorHAnsi" w:hAnsiTheme="majorHAnsi" w:cs="Tahoma"/>
          <w:color w:val="000000" w:themeColor="text1"/>
        </w:rPr>
        <w:tab/>
      </w:r>
      <w:r w:rsidRPr="00E62D8B">
        <w:rPr>
          <w:rFonts w:asciiTheme="majorHAnsi" w:hAnsiTheme="majorHAnsi" w:cs="Tahoma"/>
          <w:color w:val="000000" w:themeColor="text1"/>
        </w:rPr>
        <w:tab/>
      </w:r>
      <w:r w:rsidRPr="00E62D8B">
        <w:rPr>
          <w:rFonts w:asciiTheme="majorHAnsi" w:hAnsiTheme="majorHAnsi" w:cs="Tahoma"/>
          <w:color w:val="000000" w:themeColor="text1"/>
        </w:rPr>
        <w:tab/>
      </w:r>
    </w:p>
    <w:p w:rsidR="00F660E6" w:rsidRPr="007F381C" w:rsidRDefault="0044304F" w:rsidP="00AC23FD">
      <w:pPr>
        <w:ind w:left="2880" w:firstLine="720"/>
        <w:rPr>
          <w:rFonts w:asciiTheme="majorHAnsi" w:hAnsiTheme="majorHAnsi" w:cs="Tahoma"/>
          <w:b/>
        </w:rPr>
      </w:pPr>
      <w:r w:rsidRPr="007F381C">
        <w:rPr>
          <w:rFonts w:asciiTheme="majorHAnsi" w:hAnsiTheme="majorHAnsi" w:cs="Tahoma"/>
          <w:b/>
        </w:rPr>
        <w:t>On-</w:t>
      </w:r>
      <w:r w:rsidR="00AA1967" w:rsidRPr="007F381C">
        <w:rPr>
          <w:rFonts w:asciiTheme="majorHAnsi" w:hAnsiTheme="majorHAnsi" w:cs="Tahoma"/>
          <w:b/>
        </w:rPr>
        <w:t xml:space="preserve"> Going</w:t>
      </w:r>
      <w:r w:rsidR="00021791" w:rsidRPr="007F381C">
        <w:rPr>
          <w:rFonts w:asciiTheme="majorHAnsi" w:hAnsiTheme="majorHAnsi" w:cs="Tahoma"/>
          <w:b/>
        </w:rPr>
        <w:t xml:space="preserve"> </w:t>
      </w:r>
      <w:r w:rsidR="00AA1967" w:rsidRPr="007F381C">
        <w:rPr>
          <w:rFonts w:asciiTheme="majorHAnsi" w:hAnsiTheme="majorHAnsi" w:cs="Tahoma"/>
          <w:b/>
        </w:rPr>
        <w:t xml:space="preserve"> Business Updates</w:t>
      </w:r>
    </w:p>
    <w:p w:rsidR="00FE7561" w:rsidRPr="00FE7561" w:rsidRDefault="00FE7561" w:rsidP="00FE7561">
      <w:pPr>
        <w:rPr>
          <w:rFonts w:asciiTheme="majorHAnsi" w:hAnsiTheme="majorHAnsi" w:cs="Tahoma"/>
        </w:rPr>
      </w:pPr>
    </w:p>
    <w:p w:rsidR="00F660E6" w:rsidRDefault="00B83C2D" w:rsidP="00BE029A">
      <w:pPr>
        <w:rPr>
          <w:rFonts w:asciiTheme="majorHAnsi" w:hAnsiTheme="majorHAnsi" w:cs="Tahoma"/>
          <w:b/>
        </w:rPr>
      </w:pPr>
      <w:r w:rsidRPr="00F22064">
        <w:rPr>
          <w:rFonts w:asciiTheme="majorHAnsi" w:hAnsiTheme="majorHAnsi" w:cs="Tahoma"/>
          <w:b/>
        </w:rPr>
        <w:t>Ass</w:t>
      </w:r>
      <w:r w:rsidR="00F75586" w:rsidRPr="00F22064">
        <w:rPr>
          <w:rFonts w:asciiTheme="majorHAnsi" w:hAnsiTheme="majorHAnsi" w:cs="Tahoma"/>
          <w:b/>
        </w:rPr>
        <w:t>istant</w:t>
      </w:r>
      <w:r w:rsidRPr="00F22064">
        <w:rPr>
          <w:rFonts w:asciiTheme="majorHAnsi" w:hAnsiTheme="majorHAnsi" w:cs="Tahoma"/>
          <w:b/>
        </w:rPr>
        <w:t xml:space="preserve"> Director’s Report:</w:t>
      </w:r>
    </w:p>
    <w:p w:rsidR="00E62D8B" w:rsidRPr="00E62D8B" w:rsidRDefault="00E62D8B" w:rsidP="00BE029A">
      <w:pPr>
        <w:rPr>
          <w:rFonts w:asciiTheme="majorHAnsi" w:hAnsiTheme="majorHAnsi" w:cs="Tahoma"/>
        </w:rPr>
      </w:pPr>
      <w:r w:rsidRPr="00E62D8B">
        <w:rPr>
          <w:rFonts w:asciiTheme="majorHAnsi" w:hAnsiTheme="majorHAnsi" w:cs="Tahoma"/>
        </w:rPr>
        <w:t>There is no report this month as Beth is on vacation.</w:t>
      </w:r>
      <w:bookmarkStart w:id="0" w:name="_GoBack"/>
      <w:bookmarkEnd w:id="0"/>
    </w:p>
    <w:p w:rsidR="00E62D8B" w:rsidRPr="00F22064" w:rsidRDefault="00E62D8B" w:rsidP="00BE029A">
      <w:pPr>
        <w:rPr>
          <w:rFonts w:asciiTheme="majorHAnsi" w:hAnsiTheme="majorHAnsi" w:cs="Tahoma"/>
          <w:b/>
        </w:rPr>
      </w:pPr>
    </w:p>
    <w:p w:rsidR="00AA1967" w:rsidRPr="00E62D8B" w:rsidRDefault="00AA1967" w:rsidP="00896D97">
      <w:pPr>
        <w:rPr>
          <w:rFonts w:asciiTheme="majorHAnsi" w:hAnsiTheme="majorHAnsi" w:cs="Tahoma"/>
        </w:rPr>
      </w:pPr>
      <w:r w:rsidRPr="00896D97">
        <w:rPr>
          <w:rFonts w:asciiTheme="majorHAnsi" w:hAnsiTheme="majorHAnsi" w:cs="Tahoma"/>
          <w:b/>
        </w:rPr>
        <w:t xml:space="preserve">SFL Board Liaison: </w:t>
      </w:r>
      <w:r w:rsidR="00B47829">
        <w:rPr>
          <w:rFonts w:asciiTheme="majorHAnsi" w:hAnsiTheme="majorHAnsi" w:cs="Tahoma"/>
          <w:b/>
        </w:rPr>
        <w:t xml:space="preserve"> </w:t>
      </w:r>
    </w:p>
    <w:p w:rsidR="00E62D8B" w:rsidRDefault="00E62D8B" w:rsidP="00E62D8B">
      <w:pPr>
        <w:pStyle w:val="ListParagraph"/>
        <w:numPr>
          <w:ilvl w:val="0"/>
          <w:numId w:val="20"/>
        </w:numPr>
        <w:rPr>
          <w:rFonts w:asciiTheme="majorHAnsi" w:hAnsiTheme="majorHAnsi" w:cs="Tahoma"/>
        </w:rPr>
      </w:pPr>
      <w:r w:rsidRPr="00E62D8B">
        <w:rPr>
          <w:rFonts w:asciiTheme="majorHAnsi" w:hAnsiTheme="majorHAnsi" w:cs="Tahoma"/>
        </w:rPr>
        <w:t xml:space="preserve">Simon Paddock will become the new </w:t>
      </w:r>
      <w:r w:rsidR="003D3454">
        <w:rPr>
          <w:rFonts w:asciiTheme="majorHAnsi" w:hAnsiTheme="majorHAnsi" w:cs="Tahoma"/>
        </w:rPr>
        <w:t xml:space="preserve">ex-officio </w:t>
      </w:r>
      <w:r w:rsidRPr="00E62D8B">
        <w:rPr>
          <w:rFonts w:asciiTheme="majorHAnsi" w:hAnsiTheme="majorHAnsi" w:cs="Tahoma"/>
        </w:rPr>
        <w:t>liaison from the SFL Board</w:t>
      </w:r>
      <w:r w:rsidR="003D3454">
        <w:rPr>
          <w:rFonts w:asciiTheme="majorHAnsi" w:hAnsiTheme="majorHAnsi" w:cs="Tahoma"/>
        </w:rPr>
        <w:t xml:space="preserve"> with no voting rights.</w:t>
      </w:r>
    </w:p>
    <w:p w:rsidR="003D3454" w:rsidRDefault="00BB3C0B" w:rsidP="00414293">
      <w:pPr>
        <w:ind w:left="360" w:firstLine="36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He</w:t>
      </w:r>
      <w:r w:rsidR="003D3454">
        <w:rPr>
          <w:rFonts w:asciiTheme="majorHAnsi" w:hAnsiTheme="majorHAnsi" w:cs="Tahoma"/>
        </w:rPr>
        <w:t xml:space="preserve"> is also the chair of the SFL Fund-Raising Committee  so we can work together to resolve</w:t>
      </w:r>
    </w:p>
    <w:p w:rsidR="003D3454" w:rsidRDefault="00020976" w:rsidP="00414293">
      <w:pPr>
        <w:ind w:left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confusion over identit</w:t>
      </w:r>
      <w:r w:rsidR="003D3454">
        <w:rPr>
          <w:rFonts w:asciiTheme="majorHAnsi" w:hAnsiTheme="majorHAnsi" w:cs="Tahoma"/>
        </w:rPr>
        <w:t>y when Friends  membership and SFL annual appeals occur in close proximity.</w:t>
      </w:r>
    </w:p>
    <w:p w:rsidR="003D3454" w:rsidRPr="003D3454" w:rsidRDefault="003D3454" w:rsidP="003D3454">
      <w:pPr>
        <w:pStyle w:val="ListParagraph"/>
        <w:numPr>
          <w:ilvl w:val="0"/>
          <w:numId w:val="20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Matt </w:t>
      </w:r>
      <w:proofErr w:type="spellStart"/>
      <w:r>
        <w:rPr>
          <w:rFonts w:asciiTheme="majorHAnsi" w:hAnsiTheme="majorHAnsi" w:cs="Tahoma"/>
        </w:rPr>
        <w:t>Natti</w:t>
      </w:r>
      <w:proofErr w:type="spellEnd"/>
      <w:r>
        <w:rPr>
          <w:rFonts w:asciiTheme="majorHAnsi" w:hAnsiTheme="majorHAnsi" w:cs="Tahoma"/>
        </w:rPr>
        <w:t xml:space="preserve"> of Cape Ann Tree will be trying a new technique in an attempt to extend the life expectancy of  the tree since it is stricken with a parasitic oyster  fungus. </w:t>
      </w:r>
    </w:p>
    <w:p w:rsidR="00B83C2D" w:rsidRPr="00F22064" w:rsidRDefault="00B83C2D" w:rsidP="00B83C2D">
      <w:pPr>
        <w:rPr>
          <w:rFonts w:asciiTheme="majorHAnsi" w:hAnsiTheme="majorHAnsi" w:cs="Tahoma"/>
          <w:b/>
        </w:rPr>
      </w:pPr>
    </w:p>
    <w:p w:rsidR="00516402" w:rsidRDefault="00F75586" w:rsidP="00B83C2D">
      <w:pPr>
        <w:rPr>
          <w:rFonts w:asciiTheme="majorHAnsi" w:hAnsiTheme="majorHAnsi" w:cs="Tahoma"/>
        </w:rPr>
      </w:pPr>
      <w:r w:rsidRPr="00F22064">
        <w:rPr>
          <w:rFonts w:asciiTheme="majorHAnsi" w:hAnsiTheme="majorHAnsi" w:cs="Tahoma"/>
          <w:b/>
        </w:rPr>
        <w:t>Saunders House Liaison</w:t>
      </w:r>
      <w:r w:rsidR="00B83C2D" w:rsidRPr="00F22064">
        <w:rPr>
          <w:rFonts w:asciiTheme="majorHAnsi" w:hAnsiTheme="majorHAnsi" w:cs="Tahoma"/>
          <w:b/>
        </w:rPr>
        <w:t>:</w:t>
      </w:r>
      <w:r w:rsidR="00B83C2D" w:rsidRPr="007F381C">
        <w:rPr>
          <w:rFonts w:asciiTheme="majorHAnsi" w:hAnsiTheme="majorHAnsi" w:cs="Tahoma"/>
        </w:rPr>
        <w:tab/>
      </w:r>
      <w:r w:rsidR="00B47829">
        <w:rPr>
          <w:rFonts w:asciiTheme="majorHAnsi" w:hAnsiTheme="majorHAnsi" w:cs="Tahoma"/>
        </w:rPr>
        <w:t>(Jane Mead)</w:t>
      </w:r>
      <w:r w:rsidR="00B83C2D" w:rsidRPr="007F381C">
        <w:rPr>
          <w:rFonts w:asciiTheme="majorHAnsi" w:hAnsiTheme="majorHAnsi" w:cs="Tahoma"/>
        </w:rPr>
        <w:tab/>
      </w:r>
    </w:p>
    <w:p w:rsidR="00E62D8B" w:rsidRDefault="00E62D8B" w:rsidP="00E62D8B">
      <w:pPr>
        <w:pStyle w:val="ListParagraph"/>
        <w:numPr>
          <w:ilvl w:val="0"/>
          <w:numId w:val="20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Jane will continue to serve as the Saund</w:t>
      </w:r>
      <w:r w:rsidR="003D3454">
        <w:rPr>
          <w:rFonts w:asciiTheme="majorHAnsi" w:hAnsiTheme="majorHAnsi" w:cs="Tahoma"/>
        </w:rPr>
        <w:t>e</w:t>
      </w:r>
      <w:r>
        <w:rPr>
          <w:rFonts w:asciiTheme="majorHAnsi" w:hAnsiTheme="majorHAnsi" w:cs="Tahoma"/>
        </w:rPr>
        <w:t xml:space="preserve">rs House liaison. </w:t>
      </w:r>
    </w:p>
    <w:p w:rsidR="003D3454" w:rsidRDefault="00F5016F" w:rsidP="00E62D8B">
      <w:pPr>
        <w:pStyle w:val="ListParagraph"/>
        <w:numPr>
          <w:ilvl w:val="0"/>
          <w:numId w:val="20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The architect’s final report is due on 9/10. </w:t>
      </w:r>
      <w:r w:rsidR="00A86A2E">
        <w:rPr>
          <w:rFonts w:asciiTheme="majorHAnsi" w:hAnsiTheme="majorHAnsi" w:cs="Tahoma"/>
        </w:rPr>
        <w:t xml:space="preserve">The Saunders House cannot </w:t>
      </w:r>
      <w:r w:rsidR="003D3454">
        <w:rPr>
          <w:rFonts w:asciiTheme="majorHAnsi" w:hAnsiTheme="majorHAnsi" w:cs="Tahoma"/>
        </w:rPr>
        <w:t xml:space="preserve"> be considered for library programs as it cannot satisfy current load </w:t>
      </w:r>
      <w:r w:rsidR="001B12B1">
        <w:rPr>
          <w:rFonts w:asciiTheme="majorHAnsi" w:hAnsiTheme="majorHAnsi" w:cs="Tahoma"/>
        </w:rPr>
        <w:t xml:space="preserve">per square foot capacity </w:t>
      </w:r>
      <w:r w:rsidR="003D3454">
        <w:rPr>
          <w:rFonts w:asciiTheme="majorHAnsi" w:hAnsiTheme="majorHAnsi" w:cs="Tahoma"/>
        </w:rPr>
        <w:t>req</w:t>
      </w:r>
      <w:r w:rsidR="001B12B1">
        <w:rPr>
          <w:rFonts w:asciiTheme="majorHAnsi" w:hAnsiTheme="majorHAnsi" w:cs="Tahoma"/>
        </w:rPr>
        <w:t>u</w:t>
      </w:r>
      <w:r w:rsidR="003D3454">
        <w:rPr>
          <w:rFonts w:asciiTheme="majorHAnsi" w:hAnsiTheme="majorHAnsi" w:cs="Tahoma"/>
        </w:rPr>
        <w:t>irements.</w:t>
      </w:r>
      <w:r>
        <w:rPr>
          <w:rFonts w:asciiTheme="majorHAnsi" w:hAnsiTheme="majorHAnsi" w:cs="Tahoma"/>
        </w:rPr>
        <w:t xml:space="preserve"> A connector </w:t>
      </w:r>
      <w:r w:rsidR="00A86A2E">
        <w:rPr>
          <w:rFonts w:asciiTheme="majorHAnsi" w:hAnsiTheme="majorHAnsi" w:cs="Tahoma"/>
        </w:rPr>
        <w:t xml:space="preserve">to the </w:t>
      </w:r>
      <w:proofErr w:type="spellStart"/>
      <w:r w:rsidR="00A86A2E">
        <w:rPr>
          <w:rFonts w:asciiTheme="majorHAnsi" w:hAnsiTheme="majorHAnsi" w:cs="Tahoma"/>
        </w:rPr>
        <w:t>Monell</w:t>
      </w:r>
      <w:proofErr w:type="spellEnd"/>
      <w:r w:rsidR="00A86A2E">
        <w:rPr>
          <w:rFonts w:asciiTheme="majorHAnsi" w:hAnsiTheme="majorHAnsi" w:cs="Tahoma"/>
        </w:rPr>
        <w:t xml:space="preserve"> building is not permissible using </w:t>
      </w:r>
      <w:r>
        <w:rPr>
          <w:rFonts w:asciiTheme="majorHAnsi" w:hAnsiTheme="majorHAnsi" w:cs="Tahoma"/>
        </w:rPr>
        <w:t xml:space="preserve"> grant money.</w:t>
      </w:r>
      <w:r w:rsidR="003D3454">
        <w:rPr>
          <w:rFonts w:asciiTheme="majorHAnsi" w:hAnsiTheme="majorHAnsi" w:cs="Tahoma"/>
        </w:rPr>
        <w:t xml:space="preserve"> </w:t>
      </w:r>
    </w:p>
    <w:p w:rsidR="001B12B1" w:rsidRPr="00E62D8B" w:rsidRDefault="001B12B1" w:rsidP="00E62D8B">
      <w:pPr>
        <w:pStyle w:val="ListParagraph"/>
        <w:numPr>
          <w:ilvl w:val="0"/>
          <w:numId w:val="20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The title gaps in the Saunders House ownership transfers </w:t>
      </w:r>
      <w:r w:rsidR="00414293">
        <w:rPr>
          <w:rFonts w:asciiTheme="majorHAnsi" w:hAnsiTheme="majorHAnsi" w:cs="Tahoma"/>
        </w:rPr>
        <w:t>over time have not yet been resolved.</w:t>
      </w:r>
    </w:p>
    <w:p w:rsidR="003D3454" w:rsidRDefault="003D3454" w:rsidP="00AC23FD">
      <w:pPr>
        <w:ind w:left="2880" w:firstLine="720"/>
        <w:rPr>
          <w:rFonts w:asciiTheme="majorHAnsi" w:hAnsiTheme="majorHAnsi" w:cs="Tahoma"/>
          <w:b/>
        </w:rPr>
      </w:pPr>
    </w:p>
    <w:p w:rsidR="001B12B1" w:rsidRDefault="001B12B1" w:rsidP="00AC23FD">
      <w:pPr>
        <w:ind w:left="2880" w:firstLine="720"/>
        <w:rPr>
          <w:rFonts w:asciiTheme="majorHAnsi" w:hAnsiTheme="majorHAnsi" w:cs="Tahoma"/>
          <w:b/>
        </w:rPr>
      </w:pPr>
    </w:p>
    <w:p w:rsidR="001B12B1" w:rsidRDefault="001B12B1" w:rsidP="00AC23FD">
      <w:pPr>
        <w:ind w:left="2880" w:firstLine="720"/>
        <w:rPr>
          <w:rFonts w:asciiTheme="majorHAnsi" w:hAnsiTheme="majorHAnsi" w:cs="Tahoma"/>
          <w:b/>
        </w:rPr>
      </w:pPr>
    </w:p>
    <w:p w:rsidR="001B12B1" w:rsidRDefault="001B12B1" w:rsidP="00AC23FD">
      <w:pPr>
        <w:ind w:left="2880" w:firstLine="720"/>
        <w:rPr>
          <w:rFonts w:asciiTheme="majorHAnsi" w:hAnsiTheme="majorHAnsi" w:cs="Tahoma"/>
          <w:b/>
        </w:rPr>
      </w:pPr>
    </w:p>
    <w:p w:rsidR="00BD3DFD" w:rsidRPr="007F381C" w:rsidRDefault="00AA1967" w:rsidP="00AC23FD">
      <w:pPr>
        <w:ind w:left="2880" w:firstLine="720"/>
        <w:rPr>
          <w:rFonts w:asciiTheme="majorHAnsi" w:hAnsiTheme="majorHAnsi" w:cs="Tahoma"/>
          <w:b/>
        </w:rPr>
      </w:pPr>
      <w:r w:rsidRPr="007F381C">
        <w:rPr>
          <w:rFonts w:asciiTheme="majorHAnsi" w:hAnsiTheme="majorHAnsi" w:cs="Tahoma"/>
          <w:b/>
        </w:rPr>
        <w:t>Committee Reports</w:t>
      </w:r>
    </w:p>
    <w:p w:rsidR="00FE7561" w:rsidRDefault="00FE7561" w:rsidP="00316801">
      <w:pPr>
        <w:rPr>
          <w:rFonts w:asciiTheme="majorHAnsi" w:hAnsiTheme="majorHAnsi" w:cs="Tahoma"/>
          <w:b/>
        </w:rPr>
      </w:pPr>
    </w:p>
    <w:p w:rsidR="001B12B1" w:rsidRDefault="00316801" w:rsidP="00316801">
      <w:pPr>
        <w:rPr>
          <w:rFonts w:asciiTheme="majorHAnsi" w:hAnsiTheme="majorHAnsi" w:cs="Tahoma"/>
        </w:rPr>
      </w:pPr>
      <w:r w:rsidRPr="00F22064">
        <w:rPr>
          <w:rFonts w:asciiTheme="majorHAnsi" w:hAnsiTheme="majorHAnsi" w:cs="Tahoma"/>
          <w:b/>
        </w:rPr>
        <w:t>Products:</w:t>
      </w:r>
      <w:r w:rsidR="00B47829">
        <w:rPr>
          <w:rFonts w:asciiTheme="majorHAnsi" w:hAnsiTheme="majorHAnsi" w:cs="Tahoma"/>
          <w:b/>
        </w:rPr>
        <w:t xml:space="preserve"> </w:t>
      </w:r>
      <w:r w:rsidR="00B47829" w:rsidRPr="00B47829">
        <w:rPr>
          <w:rFonts w:asciiTheme="majorHAnsi" w:hAnsiTheme="majorHAnsi" w:cs="Tahoma"/>
        </w:rPr>
        <w:t xml:space="preserve"> (Dennis </w:t>
      </w:r>
      <w:proofErr w:type="spellStart"/>
      <w:r w:rsidR="00B47829" w:rsidRPr="00B47829">
        <w:rPr>
          <w:rFonts w:asciiTheme="majorHAnsi" w:hAnsiTheme="majorHAnsi" w:cs="Tahoma"/>
        </w:rPr>
        <w:t>Corkery</w:t>
      </w:r>
      <w:proofErr w:type="spellEnd"/>
      <w:r w:rsidR="00B47829" w:rsidRPr="00B47829">
        <w:rPr>
          <w:rFonts w:asciiTheme="majorHAnsi" w:hAnsiTheme="majorHAnsi" w:cs="Tahoma"/>
        </w:rPr>
        <w:t>)</w:t>
      </w:r>
    </w:p>
    <w:p w:rsidR="001B12B1" w:rsidRDefault="00414293" w:rsidP="00B47829">
      <w:pPr>
        <w:pStyle w:val="ListParagraph"/>
        <w:numPr>
          <w:ilvl w:val="0"/>
          <w:numId w:val="14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Current t-shirt inventory is about two dozen.</w:t>
      </w:r>
      <w:r w:rsidR="001B12B1">
        <w:rPr>
          <w:rFonts w:asciiTheme="majorHAnsi" w:hAnsiTheme="majorHAnsi" w:cs="Tahoma"/>
        </w:rPr>
        <w:t xml:space="preserve"> </w:t>
      </w:r>
    </w:p>
    <w:p w:rsidR="003D3454" w:rsidRDefault="001B12B1" w:rsidP="00B47829">
      <w:pPr>
        <w:pStyle w:val="ListParagraph"/>
        <w:numPr>
          <w:ilvl w:val="0"/>
          <w:numId w:val="14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Lauren will </w:t>
      </w:r>
      <w:r w:rsidR="00285BFC">
        <w:rPr>
          <w:rFonts w:asciiTheme="majorHAnsi" w:hAnsiTheme="majorHAnsi" w:cs="Tahoma"/>
        </w:rPr>
        <w:t>check</w:t>
      </w:r>
      <w:r>
        <w:rPr>
          <w:rFonts w:asciiTheme="majorHAnsi" w:hAnsiTheme="majorHAnsi" w:cs="Tahoma"/>
        </w:rPr>
        <w:t xml:space="preserve"> price point</w:t>
      </w:r>
      <w:r w:rsidR="00285BFC">
        <w:rPr>
          <w:rFonts w:asciiTheme="majorHAnsi" w:hAnsiTheme="majorHAnsi" w:cs="Tahoma"/>
        </w:rPr>
        <w:t xml:space="preserve">s on  bags </w:t>
      </w:r>
      <w:r>
        <w:rPr>
          <w:rFonts w:asciiTheme="majorHAnsi" w:hAnsiTheme="majorHAnsi" w:cs="Tahoma"/>
        </w:rPr>
        <w:t>with</w:t>
      </w:r>
      <w:r w:rsidR="00285BFC">
        <w:rPr>
          <w:rFonts w:asciiTheme="majorHAnsi" w:hAnsiTheme="majorHAnsi" w:cs="Tahoma"/>
        </w:rPr>
        <w:t xml:space="preserve"> the same logo and will place an order.</w:t>
      </w:r>
    </w:p>
    <w:p w:rsidR="00B47829" w:rsidRPr="00B47829" w:rsidRDefault="00B47829" w:rsidP="00B47829">
      <w:pPr>
        <w:pStyle w:val="ListParagraph"/>
        <w:numPr>
          <w:ilvl w:val="0"/>
          <w:numId w:val="14"/>
        </w:numPr>
        <w:rPr>
          <w:rFonts w:asciiTheme="majorHAnsi" w:hAnsiTheme="majorHAnsi" w:cs="Tahoma"/>
        </w:rPr>
      </w:pPr>
      <w:r w:rsidRPr="00B47829">
        <w:rPr>
          <w:rFonts w:asciiTheme="majorHAnsi" w:hAnsiTheme="majorHAnsi" w:cs="Tahoma"/>
        </w:rPr>
        <w:t>Leslie and Rebecca are working on</w:t>
      </w:r>
      <w:r>
        <w:rPr>
          <w:rFonts w:asciiTheme="majorHAnsi" w:hAnsiTheme="majorHAnsi" w:cs="Tahoma"/>
        </w:rPr>
        <w:t xml:space="preserve"> updating </w:t>
      </w:r>
      <w:r w:rsidRPr="00B47829">
        <w:rPr>
          <w:rFonts w:asciiTheme="majorHAnsi" w:hAnsiTheme="majorHAnsi" w:cs="Tahoma"/>
        </w:rPr>
        <w:t xml:space="preserve">our mural card selections. </w:t>
      </w:r>
      <w:r w:rsidR="003D3454">
        <w:rPr>
          <w:rFonts w:asciiTheme="majorHAnsi" w:hAnsiTheme="majorHAnsi" w:cs="Tahoma"/>
        </w:rPr>
        <w:t>Small card packages of popular themes will be included.</w:t>
      </w:r>
    </w:p>
    <w:p w:rsidR="00727A31" w:rsidRPr="00B47829" w:rsidRDefault="00B47829" w:rsidP="00B47829">
      <w:pPr>
        <w:pStyle w:val="ListParagraph"/>
        <w:rPr>
          <w:rFonts w:asciiTheme="majorHAnsi" w:hAnsiTheme="majorHAnsi" w:cs="Tahoma"/>
        </w:rPr>
      </w:pPr>
      <w:r w:rsidRPr="00B47829">
        <w:rPr>
          <w:rFonts w:asciiTheme="majorHAnsi" w:hAnsiTheme="majorHAnsi" w:cs="Tahoma"/>
        </w:rPr>
        <w:t xml:space="preserve"> </w:t>
      </w:r>
    </w:p>
    <w:p w:rsidR="00727A31" w:rsidRDefault="00F75586" w:rsidP="00BE029A">
      <w:pPr>
        <w:rPr>
          <w:rFonts w:asciiTheme="majorHAnsi" w:hAnsiTheme="majorHAnsi" w:cs="Tahoma"/>
        </w:rPr>
      </w:pPr>
      <w:r w:rsidRPr="00F22064">
        <w:rPr>
          <w:rFonts w:asciiTheme="majorHAnsi" w:hAnsiTheme="majorHAnsi" w:cs="Tahoma"/>
          <w:b/>
        </w:rPr>
        <w:t>Members</w:t>
      </w:r>
      <w:r w:rsidR="00F22064">
        <w:rPr>
          <w:rFonts w:asciiTheme="majorHAnsi" w:hAnsiTheme="majorHAnsi" w:cs="Tahoma"/>
          <w:b/>
        </w:rPr>
        <w:t>hip:</w:t>
      </w:r>
      <w:r w:rsidR="00B47829">
        <w:rPr>
          <w:rFonts w:asciiTheme="majorHAnsi" w:hAnsiTheme="majorHAnsi" w:cs="Tahoma"/>
          <w:b/>
        </w:rPr>
        <w:t xml:space="preserve"> </w:t>
      </w:r>
      <w:r w:rsidR="00B47829" w:rsidRPr="00B47829">
        <w:rPr>
          <w:rFonts w:asciiTheme="majorHAnsi" w:hAnsiTheme="majorHAnsi" w:cs="Tahoma"/>
        </w:rPr>
        <w:t>(Lauren Johnson)</w:t>
      </w:r>
    </w:p>
    <w:p w:rsidR="00BB3C0B" w:rsidRDefault="00BB3C0B" w:rsidP="00BE029A">
      <w:pPr>
        <w:pStyle w:val="ListParagraph"/>
        <w:numPr>
          <w:ilvl w:val="0"/>
          <w:numId w:val="15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The Friends article ran in the summer edition of the SFL</w:t>
      </w:r>
      <w:r w:rsidR="00A1086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newsletter. </w:t>
      </w:r>
    </w:p>
    <w:p w:rsidR="00727A31" w:rsidRDefault="00BB3C0B" w:rsidP="00BE029A">
      <w:pPr>
        <w:pStyle w:val="ListParagraph"/>
        <w:numPr>
          <w:ilvl w:val="0"/>
          <w:numId w:val="15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Three baskets are being created as raffle prizes for 2018-19 members.</w:t>
      </w:r>
    </w:p>
    <w:p w:rsidR="00BB3C0B" w:rsidRDefault="00BB3C0B" w:rsidP="00BE029A">
      <w:pPr>
        <w:pStyle w:val="ListParagraph"/>
        <w:numPr>
          <w:ilvl w:val="0"/>
          <w:numId w:val="15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The membership e-blast has gone out and another will follow. </w:t>
      </w:r>
      <w:proofErr w:type="spellStart"/>
      <w:r>
        <w:rPr>
          <w:rFonts w:asciiTheme="majorHAnsi" w:hAnsiTheme="majorHAnsi" w:cs="Tahoma"/>
        </w:rPr>
        <w:t>Corporators</w:t>
      </w:r>
      <w:proofErr w:type="spellEnd"/>
      <w:r>
        <w:rPr>
          <w:rFonts w:asciiTheme="majorHAnsi" w:hAnsiTheme="majorHAnsi" w:cs="Tahoma"/>
        </w:rPr>
        <w:t xml:space="preserve"> will be </w:t>
      </w:r>
      <w:r w:rsidR="00A1086A">
        <w:rPr>
          <w:rFonts w:asciiTheme="majorHAnsi" w:hAnsiTheme="majorHAnsi" w:cs="Tahoma"/>
        </w:rPr>
        <w:t>a</w:t>
      </w:r>
      <w:r>
        <w:rPr>
          <w:rFonts w:asciiTheme="majorHAnsi" w:hAnsiTheme="majorHAnsi" w:cs="Tahoma"/>
        </w:rPr>
        <w:t xml:space="preserve">dded to the Friends Gmail account so a special letter can be sent encouraging them to support our cause. </w:t>
      </w:r>
    </w:p>
    <w:p w:rsidR="00A1086A" w:rsidRPr="00FE7561" w:rsidRDefault="00A86A2E" w:rsidP="00BE029A">
      <w:pPr>
        <w:pStyle w:val="ListParagraph"/>
        <w:numPr>
          <w:ilvl w:val="0"/>
          <w:numId w:val="15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Lauren will contact </w:t>
      </w:r>
      <w:r w:rsidR="00A1086A">
        <w:rPr>
          <w:rFonts w:asciiTheme="majorHAnsi" w:hAnsiTheme="majorHAnsi" w:cs="Tahoma"/>
        </w:rPr>
        <w:t>Beth for library photos to use on promotional poster-boards on the main floor and the Children’s Room. The latter will hopefully produce more family memberships.</w:t>
      </w:r>
    </w:p>
    <w:p w:rsidR="00727A31" w:rsidRPr="007F381C" w:rsidRDefault="00727A31" w:rsidP="00BE029A">
      <w:pPr>
        <w:rPr>
          <w:rFonts w:asciiTheme="majorHAnsi" w:hAnsiTheme="majorHAnsi" w:cs="Tahoma"/>
        </w:rPr>
      </w:pPr>
    </w:p>
    <w:p w:rsidR="00316801" w:rsidRDefault="00B83C2D" w:rsidP="00BE029A">
      <w:pPr>
        <w:rPr>
          <w:rFonts w:asciiTheme="majorHAnsi" w:hAnsiTheme="majorHAnsi" w:cs="Tahoma"/>
        </w:rPr>
      </w:pPr>
      <w:r w:rsidRPr="00F75586">
        <w:rPr>
          <w:rFonts w:asciiTheme="majorHAnsi" w:hAnsiTheme="majorHAnsi" w:cs="Tahoma"/>
          <w:b/>
        </w:rPr>
        <w:t>Book Committ</w:t>
      </w:r>
      <w:r w:rsidR="007F381C" w:rsidRPr="00F75586">
        <w:rPr>
          <w:rFonts w:asciiTheme="majorHAnsi" w:hAnsiTheme="majorHAnsi" w:cs="Tahoma"/>
          <w:b/>
        </w:rPr>
        <w:t>e</w:t>
      </w:r>
      <w:r w:rsidRPr="00F75586">
        <w:rPr>
          <w:rFonts w:asciiTheme="majorHAnsi" w:hAnsiTheme="majorHAnsi" w:cs="Tahoma"/>
          <w:b/>
        </w:rPr>
        <w:t>e</w:t>
      </w:r>
      <w:r w:rsidR="00316801" w:rsidRPr="00F75586">
        <w:rPr>
          <w:rFonts w:asciiTheme="majorHAnsi" w:hAnsiTheme="majorHAnsi" w:cs="Tahoma"/>
          <w:b/>
        </w:rPr>
        <w:t>:</w:t>
      </w:r>
      <w:r w:rsidR="00156CA9">
        <w:rPr>
          <w:rFonts w:asciiTheme="majorHAnsi" w:hAnsiTheme="majorHAnsi" w:cs="Tahoma"/>
          <w:b/>
        </w:rPr>
        <w:t xml:space="preserve">  </w:t>
      </w:r>
      <w:r w:rsidR="00156CA9" w:rsidRPr="00156CA9">
        <w:rPr>
          <w:rFonts w:asciiTheme="majorHAnsi" w:hAnsiTheme="majorHAnsi" w:cs="Tahoma"/>
        </w:rPr>
        <w:t>(</w:t>
      </w:r>
      <w:proofErr w:type="spellStart"/>
      <w:r w:rsidR="00156CA9" w:rsidRPr="00156CA9">
        <w:rPr>
          <w:rFonts w:asciiTheme="majorHAnsi" w:hAnsiTheme="majorHAnsi" w:cs="Tahoma"/>
        </w:rPr>
        <w:t>Kecia</w:t>
      </w:r>
      <w:proofErr w:type="spellEnd"/>
      <w:r w:rsidR="00156CA9" w:rsidRPr="00156CA9">
        <w:rPr>
          <w:rFonts w:asciiTheme="majorHAnsi" w:hAnsiTheme="majorHAnsi" w:cs="Tahoma"/>
        </w:rPr>
        <w:t xml:space="preserve"> German</w:t>
      </w:r>
      <w:r w:rsidR="00F5016F">
        <w:rPr>
          <w:rFonts w:asciiTheme="majorHAnsi" w:hAnsiTheme="majorHAnsi" w:cs="Tahoma"/>
        </w:rPr>
        <w:t>/ Leslie Pearl</w:t>
      </w:r>
      <w:r w:rsidR="00156CA9">
        <w:rPr>
          <w:rFonts w:asciiTheme="majorHAnsi" w:hAnsiTheme="majorHAnsi" w:cs="Tahoma"/>
        </w:rPr>
        <w:t>man</w:t>
      </w:r>
      <w:r w:rsidR="00156CA9" w:rsidRPr="00156CA9">
        <w:rPr>
          <w:rFonts w:asciiTheme="majorHAnsi" w:hAnsiTheme="majorHAnsi" w:cs="Tahoma"/>
        </w:rPr>
        <w:t>)</w:t>
      </w:r>
    </w:p>
    <w:p w:rsidR="00F5016F" w:rsidRDefault="00F5016F" w:rsidP="00F75586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YTD Sales Spot revenue totals $348. Leslie wi</w:t>
      </w:r>
      <w:r w:rsidR="000B1292">
        <w:rPr>
          <w:rFonts w:asciiTheme="majorHAnsi" w:hAnsiTheme="majorHAnsi" w:cs="Tahoma"/>
        </w:rPr>
        <w:t xml:space="preserve">ll work with Beth to run a </w:t>
      </w:r>
      <w:r>
        <w:rPr>
          <w:rFonts w:asciiTheme="majorHAnsi" w:hAnsiTheme="majorHAnsi" w:cs="Tahoma"/>
        </w:rPr>
        <w:t xml:space="preserve"> promotion on social media to boost </w:t>
      </w:r>
      <w:r w:rsidR="000B1292">
        <w:rPr>
          <w:rFonts w:asciiTheme="majorHAnsi" w:hAnsiTheme="majorHAnsi" w:cs="Tahoma"/>
        </w:rPr>
        <w:t xml:space="preserve">book </w:t>
      </w:r>
      <w:r>
        <w:rPr>
          <w:rFonts w:asciiTheme="majorHAnsi" w:hAnsiTheme="majorHAnsi" w:cs="Tahoma"/>
        </w:rPr>
        <w:t xml:space="preserve">sales and </w:t>
      </w:r>
      <w:r w:rsidR="000B1292">
        <w:rPr>
          <w:rFonts w:asciiTheme="majorHAnsi" w:hAnsiTheme="majorHAnsi" w:cs="Tahoma"/>
        </w:rPr>
        <w:t>inform the public of our offerings.</w:t>
      </w:r>
    </w:p>
    <w:p w:rsidR="00FC5553" w:rsidRDefault="007F4B54" w:rsidP="00F75586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Discussion of whether to continue the annual book sale is postponed until the September meeting.</w:t>
      </w:r>
    </w:p>
    <w:p w:rsidR="007F4B54" w:rsidRDefault="007F4B54" w:rsidP="00F5016F">
      <w:pPr>
        <w:ind w:left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Please form an opinion on this question and bring any ideas you might have for alternative </w:t>
      </w:r>
      <w:r w:rsidR="00F5016F">
        <w:rPr>
          <w:rFonts w:asciiTheme="majorHAnsi" w:hAnsiTheme="majorHAnsi" w:cs="Tahoma"/>
        </w:rPr>
        <w:t>me</w:t>
      </w:r>
      <w:r>
        <w:rPr>
          <w:rFonts w:asciiTheme="majorHAnsi" w:hAnsiTheme="majorHAnsi" w:cs="Tahoma"/>
        </w:rPr>
        <w:t xml:space="preserve">thods of selling our donated books. </w:t>
      </w:r>
    </w:p>
    <w:p w:rsidR="007F4B54" w:rsidRPr="007F4B54" w:rsidRDefault="00F5016F" w:rsidP="007F4B54">
      <w:pPr>
        <w:pStyle w:val="ListParagraph"/>
        <w:numPr>
          <w:ilvl w:val="0"/>
          <w:numId w:val="6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</w:t>
      </w:r>
      <w:r w:rsidR="007F4B54" w:rsidRPr="007F4B54">
        <w:rPr>
          <w:rFonts w:asciiTheme="majorHAnsi" w:hAnsiTheme="majorHAnsi" w:cs="Tahoma"/>
        </w:rPr>
        <w:t xml:space="preserve"> </w:t>
      </w:r>
      <w:r w:rsidR="000B1292">
        <w:rPr>
          <w:rFonts w:asciiTheme="majorHAnsi" w:hAnsiTheme="majorHAnsi" w:cs="Tahoma"/>
        </w:rPr>
        <w:t xml:space="preserve">trial </w:t>
      </w:r>
      <w:r w:rsidR="007F4B54" w:rsidRPr="007F4B54">
        <w:rPr>
          <w:rFonts w:asciiTheme="majorHAnsi" w:hAnsiTheme="majorHAnsi" w:cs="Tahoma"/>
        </w:rPr>
        <w:t xml:space="preserve">“ genre of the month” advertising effort </w:t>
      </w:r>
      <w:r>
        <w:rPr>
          <w:rFonts w:asciiTheme="majorHAnsi" w:hAnsiTheme="majorHAnsi" w:cs="Tahoma"/>
        </w:rPr>
        <w:t>will be imp</w:t>
      </w:r>
      <w:r w:rsidR="007F4B54">
        <w:rPr>
          <w:rFonts w:asciiTheme="majorHAnsi" w:hAnsiTheme="majorHAnsi" w:cs="Tahoma"/>
        </w:rPr>
        <w:t>lemented to move b</w:t>
      </w:r>
      <w:r>
        <w:rPr>
          <w:rFonts w:asciiTheme="majorHAnsi" w:hAnsiTheme="majorHAnsi" w:cs="Tahoma"/>
        </w:rPr>
        <w:t>o</w:t>
      </w:r>
      <w:r w:rsidR="007F4B54">
        <w:rPr>
          <w:rFonts w:asciiTheme="majorHAnsi" w:hAnsiTheme="majorHAnsi" w:cs="Tahoma"/>
        </w:rPr>
        <w:t xml:space="preserve">oks off the </w:t>
      </w:r>
      <w:r>
        <w:rPr>
          <w:rFonts w:asciiTheme="majorHAnsi" w:hAnsiTheme="majorHAnsi" w:cs="Tahoma"/>
        </w:rPr>
        <w:t>cage shelves</w:t>
      </w:r>
      <w:r w:rsidR="007F4B54">
        <w:rPr>
          <w:rFonts w:asciiTheme="majorHAnsi" w:hAnsiTheme="majorHAnsi" w:cs="Tahoma"/>
        </w:rPr>
        <w:t>. The process will begin</w:t>
      </w:r>
      <w:r>
        <w:rPr>
          <w:rFonts w:asciiTheme="majorHAnsi" w:hAnsiTheme="majorHAnsi" w:cs="Tahoma"/>
        </w:rPr>
        <w:t xml:space="preserve"> in October with Mystery as our 1</w:t>
      </w:r>
      <w:r w:rsidRPr="00F5016F">
        <w:rPr>
          <w:rFonts w:asciiTheme="majorHAnsi" w:hAnsiTheme="majorHAnsi" w:cs="Tahoma"/>
          <w:vertAlign w:val="superscript"/>
        </w:rPr>
        <w:t>st</w:t>
      </w:r>
      <w:r>
        <w:rPr>
          <w:rFonts w:asciiTheme="majorHAnsi" w:hAnsiTheme="majorHAnsi" w:cs="Tahoma"/>
        </w:rPr>
        <w:t xml:space="preserve"> offering</w:t>
      </w:r>
      <w:r w:rsidR="007F4B54">
        <w:rPr>
          <w:rFonts w:asciiTheme="majorHAnsi" w:hAnsiTheme="majorHAnsi" w:cs="Tahoma"/>
        </w:rPr>
        <w:t>. Please put donated book</w:t>
      </w:r>
      <w:r>
        <w:rPr>
          <w:rFonts w:asciiTheme="majorHAnsi" w:hAnsiTheme="majorHAnsi" w:cs="Tahoma"/>
        </w:rPr>
        <w:t>s o</w:t>
      </w:r>
      <w:r w:rsidR="007F4B54">
        <w:rPr>
          <w:rFonts w:asciiTheme="majorHAnsi" w:hAnsiTheme="majorHAnsi" w:cs="Tahoma"/>
        </w:rPr>
        <w:t>f this genre on the rear shelves to the left for this purpose.</w:t>
      </w:r>
    </w:p>
    <w:p w:rsidR="00156CA9" w:rsidRPr="00F5016F" w:rsidRDefault="00FC5553" w:rsidP="007F4B54">
      <w:pPr>
        <w:pStyle w:val="ListParagraph"/>
        <w:numPr>
          <w:ilvl w:val="0"/>
          <w:numId w:val="6"/>
        </w:numPr>
        <w:rPr>
          <w:rFonts w:asciiTheme="majorHAnsi" w:hAnsiTheme="majorHAnsi" w:cs="Tahoma"/>
          <w:u w:val="single"/>
        </w:rPr>
      </w:pPr>
      <w:r w:rsidRPr="007F4B54">
        <w:rPr>
          <w:rFonts w:asciiTheme="majorHAnsi" w:hAnsiTheme="majorHAnsi" w:cs="Tahoma"/>
        </w:rPr>
        <w:t xml:space="preserve">Discard old </w:t>
      </w:r>
      <w:r w:rsidR="00F5016F">
        <w:rPr>
          <w:rFonts w:asciiTheme="majorHAnsi" w:hAnsiTheme="majorHAnsi" w:cs="Tahoma"/>
        </w:rPr>
        <w:t xml:space="preserve">/damaged </w:t>
      </w:r>
      <w:r w:rsidRPr="007F4B54">
        <w:rPr>
          <w:rFonts w:asciiTheme="majorHAnsi" w:hAnsiTheme="majorHAnsi" w:cs="Tahoma"/>
        </w:rPr>
        <w:t>books</w:t>
      </w:r>
      <w:r w:rsidR="007F4B54" w:rsidRPr="007F4B54">
        <w:rPr>
          <w:rFonts w:asciiTheme="majorHAnsi" w:hAnsiTheme="majorHAnsi" w:cs="Tahoma"/>
        </w:rPr>
        <w:t>, digest versions, text books, and bibles .</w:t>
      </w:r>
      <w:r w:rsidR="00414293">
        <w:rPr>
          <w:rFonts w:asciiTheme="majorHAnsi" w:hAnsiTheme="majorHAnsi" w:cs="Tahoma"/>
        </w:rPr>
        <w:t xml:space="preserve"> </w:t>
      </w:r>
      <w:r w:rsidR="007F4B54" w:rsidRPr="007F4B54">
        <w:rPr>
          <w:rFonts w:asciiTheme="majorHAnsi" w:hAnsiTheme="majorHAnsi" w:cs="Tahoma"/>
        </w:rPr>
        <w:t>G</w:t>
      </w:r>
      <w:r w:rsidRPr="007F4B54">
        <w:rPr>
          <w:rFonts w:asciiTheme="majorHAnsi" w:hAnsiTheme="majorHAnsi" w:cs="Tahoma"/>
        </w:rPr>
        <w:t>ive unwanted books to More Than Words.</w:t>
      </w:r>
      <w:r w:rsidR="00F5016F">
        <w:rPr>
          <w:rFonts w:asciiTheme="majorHAnsi" w:hAnsiTheme="majorHAnsi" w:cs="Tahoma"/>
        </w:rPr>
        <w:t xml:space="preserve"> </w:t>
      </w:r>
    </w:p>
    <w:p w:rsidR="00F5016F" w:rsidRPr="00F5016F" w:rsidRDefault="00F5016F" w:rsidP="007F4B54">
      <w:pPr>
        <w:pStyle w:val="ListParagraph"/>
        <w:numPr>
          <w:ilvl w:val="0"/>
          <w:numId w:val="6"/>
        </w:numPr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</w:rPr>
        <w:t>Book sorting responsibilities:</w:t>
      </w:r>
    </w:p>
    <w:p w:rsidR="00FC5553" w:rsidRDefault="00FC5553" w:rsidP="00156CA9">
      <w:pPr>
        <w:pStyle w:val="ListParagraph"/>
        <w:numPr>
          <w:ilvl w:val="0"/>
          <w:numId w:val="10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August – Dennis, Gail/</w:t>
      </w:r>
      <w:proofErr w:type="spellStart"/>
      <w:r>
        <w:rPr>
          <w:rFonts w:asciiTheme="majorHAnsi" w:hAnsiTheme="majorHAnsi" w:cs="Tahoma"/>
        </w:rPr>
        <w:t>Kecia</w:t>
      </w:r>
      <w:proofErr w:type="spellEnd"/>
    </w:p>
    <w:p w:rsidR="00F5016F" w:rsidRPr="00F5016F" w:rsidRDefault="00FC5553" w:rsidP="00F5016F">
      <w:pPr>
        <w:pStyle w:val="ListParagraph"/>
        <w:numPr>
          <w:ilvl w:val="0"/>
          <w:numId w:val="10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September – Carol / Lauren</w:t>
      </w:r>
    </w:p>
    <w:p w:rsidR="00F75586" w:rsidRDefault="00F75586" w:rsidP="00BE029A">
      <w:pPr>
        <w:rPr>
          <w:rFonts w:asciiTheme="majorHAnsi" w:hAnsiTheme="majorHAnsi" w:cs="Tahoma"/>
          <w:b/>
        </w:rPr>
      </w:pPr>
    </w:p>
    <w:p w:rsidR="00FC2078" w:rsidRDefault="00F75586" w:rsidP="00BE029A">
      <w:pPr>
        <w:rPr>
          <w:rFonts w:asciiTheme="majorHAnsi" w:hAnsiTheme="majorHAnsi" w:cs="Tahoma"/>
          <w:b/>
        </w:rPr>
      </w:pPr>
      <w:r w:rsidRPr="00F75586">
        <w:rPr>
          <w:rFonts w:asciiTheme="majorHAnsi" w:hAnsiTheme="majorHAnsi" w:cs="Tahoma"/>
          <w:b/>
        </w:rPr>
        <w:t>Art Auction:</w:t>
      </w:r>
      <w:r w:rsidR="00156CA9">
        <w:rPr>
          <w:rFonts w:asciiTheme="majorHAnsi" w:hAnsiTheme="majorHAnsi" w:cs="Tahoma"/>
          <w:b/>
        </w:rPr>
        <w:t xml:space="preserve">  </w:t>
      </w:r>
      <w:r w:rsidR="00156CA9" w:rsidRPr="00156CA9">
        <w:rPr>
          <w:rFonts w:asciiTheme="majorHAnsi" w:hAnsiTheme="majorHAnsi" w:cs="Tahoma"/>
        </w:rPr>
        <w:t xml:space="preserve">(Gail </w:t>
      </w:r>
      <w:proofErr w:type="spellStart"/>
      <w:r w:rsidR="00156CA9" w:rsidRPr="00156CA9">
        <w:rPr>
          <w:rFonts w:asciiTheme="majorHAnsi" w:hAnsiTheme="majorHAnsi" w:cs="Tahoma"/>
        </w:rPr>
        <w:t>Sarofeen</w:t>
      </w:r>
      <w:proofErr w:type="spellEnd"/>
      <w:r w:rsidR="00156CA9" w:rsidRPr="00156CA9">
        <w:rPr>
          <w:rFonts w:asciiTheme="majorHAnsi" w:hAnsiTheme="majorHAnsi" w:cs="Tahoma"/>
        </w:rPr>
        <w:t>)</w:t>
      </w:r>
    </w:p>
    <w:p w:rsidR="00F5016F" w:rsidRPr="00BB3C0B" w:rsidRDefault="00156CA9" w:rsidP="00BE029A">
      <w:pPr>
        <w:pStyle w:val="ListParagraph"/>
        <w:numPr>
          <w:ilvl w:val="0"/>
          <w:numId w:val="23"/>
        </w:numPr>
        <w:rPr>
          <w:rFonts w:asciiTheme="majorHAnsi" w:hAnsiTheme="majorHAnsi" w:cs="Tahoma"/>
        </w:rPr>
      </w:pPr>
      <w:r w:rsidRPr="00BB3C0B">
        <w:rPr>
          <w:rFonts w:asciiTheme="majorHAnsi" w:hAnsiTheme="majorHAnsi" w:cs="Tahoma"/>
        </w:rPr>
        <w:t>Below are the tentative dates for this year’</w:t>
      </w:r>
      <w:r w:rsidR="005125D9" w:rsidRPr="00BB3C0B">
        <w:rPr>
          <w:rFonts w:asciiTheme="majorHAnsi" w:hAnsiTheme="majorHAnsi" w:cs="Tahoma"/>
        </w:rPr>
        <w:t>s event.</w:t>
      </w:r>
      <w:r w:rsidR="00F5016F" w:rsidRPr="00BB3C0B">
        <w:rPr>
          <w:rFonts w:asciiTheme="majorHAnsi" w:hAnsiTheme="majorHAnsi" w:cs="Tahoma"/>
        </w:rPr>
        <w:t xml:space="preserve"> Gail is circulating a sign-up sheet for volunteers to help </w:t>
      </w:r>
      <w:r w:rsidR="00BB3C0B">
        <w:rPr>
          <w:rFonts w:asciiTheme="majorHAnsi" w:hAnsiTheme="majorHAnsi" w:cs="Tahoma"/>
        </w:rPr>
        <w:t>out o</w:t>
      </w:r>
      <w:r w:rsidR="00F5016F" w:rsidRPr="00BB3C0B">
        <w:rPr>
          <w:rFonts w:asciiTheme="majorHAnsi" w:hAnsiTheme="majorHAnsi" w:cs="Tahoma"/>
        </w:rPr>
        <w:t xml:space="preserve">n the art drop-off dates noted below as well as the art hanging dates. Please help if you can. </w:t>
      </w:r>
      <w:r w:rsidR="00BB3C0B">
        <w:rPr>
          <w:rFonts w:asciiTheme="majorHAnsi" w:hAnsiTheme="majorHAnsi" w:cs="Tahoma"/>
        </w:rPr>
        <w:t>Hanging needs will be determined.</w:t>
      </w:r>
    </w:p>
    <w:p w:rsidR="00156CA9" w:rsidRDefault="00156CA9" w:rsidP="00BB3C0B">
      <w:pPr>
        <w:ind w:left="720" w:firstLine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8/28, 29 &amp; 30</w:t>
      </w:r>
      <w:r w:rsidRPr="00156CA9">
        <w:rPr>
          <w:rFonts w:asciiTheme="majorHAnsi" w:hAnsiTheme="majorHAnsi" w:cs="Tahoma"/>
          <w:vertAlign w:val="superscript"/>
        </w:rPr>
        <w:t>th</w:t>
      </w:r>
      <w:r>
        <w:rPr>
          <w:rFonts w:asciiTheme="majorHAnsi" w:hAnsiTheme="majorHAnsi" w:cs="Tahoma"/>
        </w:rPr>
        <w:t xml:space="preserve"> – Art drop-off by artists</w:t>
      </w:r>
    </w:p>
    <w:p w:rsidR="00156CA9" w:rsidRDefault="00156CA9" w:rsidP="00BB3C0B">
      <w:pPr>
        <w:ind w:left="720" w:firstLine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8/31 &amp; 9/1 – Art hanging in </w:t>
      </w:r>
      <w:proofErr w:type="spellStart"/>
      <w:r>
        <w:rPr>
          <w:rFonts w:asciiTheme="majorHAnsi" w:hAnsiTheme="majorHAnsi" w:cs="Tahoma"/>
        </w:rPr>
        <w:t>Matz</w:t>
      </w:r>
      <w:proofErr w:type="spellEnd"/>
      <w:r>
        <w:rPr>
          <w:rFonts w:asciiTheme="majorHAnsi" w:hAnsiTheme="majorHAnsi" w:cs="Tahoma"/>
        </w:rPr>
        <w:t xml:space="preserve"> Gallery</w:t>
      </w:r>
    </w:p>
    <w:p w:rsidR="00156CA9" w:rsidRDefault="00156CA9" w:rsidP="00BB3C0B">
      <w:pPr>
        <w:ind w:left="720" w:firstLine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10/3 – Art Auction</w:t>
      </w:r>
    </w:p>
    <w:p w:rsidR="009A22C7" w:rsidRPr="00BB3C0B" w:rsidRDefault="00BB3C0B" w:rsidP="009A22C7">
      <w:pPr>
        <w:pStyle w:val="ListParagraph"/>
        <w:numPr>
          <w:ilvl w:val="0"/>
          <w:numId w:val="23"/>
        </w:numPr>
        <w:rPr>
          <w:rFonts w:asciiTheme="majorHAnsi" w:hAnsiTheme="majorHAnsi" w:cs="Tahoma"/>
        </w:rPr>
      </w:pPr>
      <w:r w:rsidRPr="009A22C7">
        <w:rPr>
          <w:rFonts w:asciiTheme="majorHAnsi" w:hAnsiTheme="majorHAnsi" w:cs="Tahoma"/>
        </w:rPr>
        <w:t>Artist letters have gone out and postcard</w:t>
      </w:r>
      <w:r w:rsidR="00414293">
        <w:rPr>
          <w:rFonts w:asciiTheme="majorHAnsi" w:hAnsiTheme="majorHAnsi" w:cs="Tahoma"/>
        </w:rPr>
        <w:t xml:space="preserve">s </w:t>
      </w:r>
      <w:r w:rsidRPr="009A22C7">
        <w:rPr>
          <w:rFonts w:asciiTheme="majorHAnsi" w:hAnsiTheme="majorHAnsi" w:cs="Tahoma"/>
        </w:rPr>
        <w:t xml:space="preserve"> to prior patrons will follow. Gail will update the banner (</w:t>
      </w:r>
      <w:proofErr w:type="spellStart"/>
      <w:r w:rsidRPr="009A22C7">
        <w:rPr>
          <w:rFonts w:asciiTheme="majorHAnsi" w:hAnsiTheme="majorHAnsi" w:cs="Tahoma"/>
        </w:rPr>
        <w:t>Kecia</w:t>
      </w:r>
      <w:proofErr w:type="spellEnd"/>
      <w:r w:rsidRPr="009A22C7">
        <w:rPr>
          <w:rFonts w:asciiTheme="majorHAnsi" w:hAnsiTheme="majorHAnsi" w:cs="Tahoma"/>
        </w:rPr>
        <w:t xml:space="preserve"> to send website for lettering) and coordinate with Beth</w:t>
      </w:r>
      <w:r w:rsidR="009A22C7" w:rsidRPr="009A22C7">
        <w:rPr>
          <w:rFonts w:asciiTheme="majorHAnsi" w:hAnsiTheme="majorHAnsi" w:cs="Tahoma"/>
        </w:rPr>
        <w:t xml:space="preserve"> for social media</w:t>
      </w:r>
      <w:r w:rsidR="009A22C7">
        <w:rPr>
          <w:rFonts w:asciiTheme="majorHAnsi" w:hAnsiTheme="majorHAnsi" w:cs="Tahoma"/>
        </w:rPr>
        <w:t>. Sharon Armstrong will do the newsletter.</w:t>
      </w:r>
    </w:p>
    <w:p w:rsidR="00FC2078" w:rsidRPr="009A22C7" w:rsidRDefault="00BB3C0B" w:rsidP="00BE029A">
      <w:pPr>
        <w:pStyle w:val="ListParagraph"/>
        <w:numPr>
          <w:ilvl w:val="0"/>
          <w:numId w:val="23"/>
        </w:numPr>
        <w:rPr>
          <w:rFonts w:asciiTheme="majorHAnsi" w:hAnsiTheme="majorHAnsi" w:cs="Tahoma"/>
        </w:rPr>
      </w:pPr>
      <w:r w:rsidRPr="009A22C7">
        <w:rPr>
          <w:rFonts w:asciiTheme="majorHAnsi" w:hAnsiTheme="majorHAnsi" w:cs="Tahoma"/>
        </w:rPr>
        <w:t>Carol will create and send out a Save the Date reminder and a 2</w:t>
      </w:r>
      <w:r w:rsidRPr="009A22C7">
        <w:rPr>
          <w:rFonts w:asciiTheme="majorHAnsi" w:hAnsiTheme="majorHAnsi" w:cs="Tahoma"/>
          <w:vertAlign w:val="superscript"/>
        </w:rPr>
        <w:t>nd</w:t>
      </w:r>
      <w:r w:rsidRPr="009A22C7">
        <w:rPr>
          <w:rFonts w:asciiTheme="majorHAnsi" w:hAnsiTheme="majorHAnsi" w:cs="Tahoma"/>
        </w:rPr>
        <w:t xml:space="preserve"> one 10 days later.</w:t>
      </w:r>
      <w:r w:rsidR="009A22C7" w:rsidRPr="009A22C7">
        <w:rPr>
          <w:rFonts w:asciiTheme="majorHAnsi" w:hAnsiTheme="majorHAnsi" w:cs="Tahoma"/>
        </w:rPr>
        <w:t xml:space="preserve"> </w:t>
      </w:r>
    </w:p>
    <w:p w:rsidR="009A22C7" w:rsidRDefault="009A22C7" w:rsidP="005125D9">
      <w:pPr>
        <w:contextualSpacing/>
        <w:rPr>
          <w:rFonts w:asciiTheme="majorHAnsi" w:hAnsiTheme="majorHAnsi" w:cs="Tahoma"/>
          <w:b/>
          <w:color w:val="000000" w:themeColor="text1"/>
        </w:rPr>
      </w:pPr>
    </w:p>
    <w:p w:rsidR="005125D9" w:rsidRDefault="005125D9" w:rsidP="005125D9">
      <w:pPr>
        <w:contextualSpacing/>
        <w:rPr>
          <w:rFonts w:asciiTheme="majorHAnsi" w:hAnsiTheme="majorHAnsi" w:cs="Tahoma"/>
          <w:b/>
          <w:color w:val="000000" w:themeColor="text1"/>
        </w:rPr>
      </w:pPr>
      <w:r>
        <w:rPr>
          <w:rFonts w:asciiTheme="majorHAnsi" w:hAnsiTheme="majorHAnsi" w:cs="Tahoma"/>
          <w:b/>
          <w:color w:val="000000" w:themeColor="text1"/>
        </w:rPr>
        <w:t>Nominating Committee:</w:t>
      </w:r>
      <w:r w:rsidR="009A22C7">
        <w:rPr>
          <w:rFonts w:asciiTheme="majorHAnsi" w:hAnsiTheme="majorHAnsi" w:cs="Tahoma"/>
          <w:b/>
          <w:color w:val="000000" w:themeColor="text1"/>
        </w:rPr>
        <w:t xml:space="preserve"> </w:t>
      </w:r>
    </w:p>
    <w:p w:rsidR="005125D9" w:rsidRDefault="005125D9" w:rsidP="00BB3C0B">
      <w:pPr>
        <w:pStyle w:val="ListParagraph"/>
        <w:numPr>
          <w:ilvl w:val="0"/>
          <w:numId w:val="22"/>
        </w:numPr>
        <w:rPr>
          <w:rFonts w:asciiTheme="majorHAnsi" w:hAnsiTheme="majorHAnsi" w:cs="Tahoma"/>
          <w:color w:val="000000" w:themeColor="text1"/>
        </w:rPr>
      </w:pPr>
      <w:r w:rsidRPr="00BB3C0B">
        <w:rPr>
          <w:rFonts w:asciiTheme="majorHAnsi" w:hAnsiTheme="majorHAnsi" w:cs="Tahoma"/>
          <w:color w:val="000000" w:themeColor="text1"/>
        </w:rPr>
        <w:t xml:space="preserve">No one has come forward to volunteer to fill the vacancies of President, VP, Secretary or Treasurer. Carol will send out a description of the Treasurer’s position. Please contact Carol, </w:t>
      </w:r>
      <w:r w:rsidRPr="00BB3C0B">
        <w:rPr>
          <w:rFonts w:asciiTheme="majorHAnsi" w:hAnsiTheme="majorHAnsi" w:cs="Tahoma"/>
          <w:color w:val="000000" w:themeColor="text1"/>
        </w:rPr>
        <w:lastRenderedPageBreak/>
        <w:t>Dennis or Colle</w:t>
      </w:r>
      <w:r w:rsidR="00285BFC">
        <w:rPr>
          <w:rFonts w:asciiTheme="majorHAnsi" w:hAnsiTheme="majorHAnsi" w:cs="Tahoma"/>
          <w:color w:val="000000" w:themeColor="text1"/>
        </w:rPr>
        <w:t>e</w:t>
      </w:r>
      <w:r w:rsidRPr="00BB3C0B">
        <w:rPr>
          <w:rFonts w:asciiTheme="majorHAnsi" w:hAnsiTheme="majorHAnsi" w:cs="Tahoma"/>
          <w:color w:val="000000" w:themeColor="text1"/>
        </w:rPr>
        <w:t>n if you are interested.</w:t>
      </w:r>
      <w:r w:rsidR="000B1292" w:rsidRPr="00BB3C0B">
        <w:rPr>
          <w:rFonts w:asciiTheme="majorHAnsi" w:hAnsiTheme="majorHAnsi" w:cs="Tahoma"/>
          <w:color w:val="000000" w:themeColor="text1"/>
        </w:rPr>
        <w:t xml:space="preserve"> The current  officers </w:t>
      </w:r>
      <w:r w:rsidRPr="00BB3C0B">
        <w:rPr>
          <w:rFonts w:asciiTheme="majorHAnsi" w:hAnsiTheme="majorHAnsi" w:cs="Tahoma"/>
          <w:color w:val="000000" w:themeColor="text1"/>
        </w:rPr>
        <w:t>will rotate off their positions as of 9/30/2018</w:t>
      </w:r>
      <w:r w:rsidR="009A22C7">
        <w:rPr>
          <w:rFonts w:asciiTheme="majorHAnsi" w:hAnsiTheme="majorHAnsi" w:cs="Tahoma"/>
          <w:color w:val="000000" w:themeColor="text1"/>
        </w:rPr>
        <w:t xml:space="preserve"> so the need is immediate</w:t>
      </w:r>
      <w:r w:rsidRPr="00BB3C0B">
        <w:rPr>
          <w:rFonts w:asciiTheme="majorHAnsi" w:hAnsiTheme="majorHAnsi" w:cs="Tahoma"/>
          <w:color w:val="000000" w:themeColor="text1"/>
        </w:rPr>
        <w:t>.</w:t>
      </w:r>
    </w:p>
    <w:p w:rsidR="00BB3C0B" w:rsidRPr="00BB3C0B" w:rsidRDefault="00A210F3" w:rsidP="00BB3C0B">
      <w:pPr>
        <w:pStyle w:val="ListParagraph"/>
        <w:numPr>
          <w:ilvl w:val="0"/>
          <w:numId w:val="22"/>
        </w:numPr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New Board members are needed s</w:t>
      </w:r>
      <w:r w:rsidR="00BB3C0B">
        <w:rPr>
          <w:rFonts w:asciiTheme="majorHAnsi" w:hAnsiTheme="majorHAnsi" w:cs="Tahoma"/>
          <w:color w:val="000000" w:themeColor="text1"/>
        </w:rPr>
        <w:t>o invite a friend to a meeting or to join a committee.</w:t>
      </w:r>
    </w:p>
    <w:p w:rsidR="005125D9" w:rsidRDefault="005125D9" w:rsidP="005125D9">
      <w:pPr>
        <w:contextualSpacing/>
        <w:rPr>
          <w:rFonts w:asciiTheme="majorHAnsi" w:hAnsiTheme="majorHAnsi" w:cs="Tahoma"/>
          <w:b/>
          <w:color w:val="000000" w:themeColor="text1"/>
        </w:rPr>
      </w:pPr>
    </w:p>
    <w:p w:rsidR="000B1292" w:rsidRDefault="000B1292" w:rsidP="005125D9">
      <w:pPr>
        <w:contextualSpacing/>
        <w:rPr>
          <w:rFonts w:asciiTheme="majorHAnsi" w:hAnsiTheme="majorHAnsi" w:cs="Tahoma"/>
          <w:b/>
          <w:color w:val="000000" w:themeColor="text1"/>
        </w:rPr>
      </w:pPr>
      <w:r>
        <w:rPr>
          <w:rFonts w:asciiTheme="majorHAnsi" w:hAnsiTheme="majorHAnsi" w:cs="Tahoma"/>
          <w:b/>
          <w:color w:val="000000" w:themeColor="text1"/>
        </w:rPr>
        <w:t>Miscellaneous:</w:t>
      </w:r>
    </w:p>
    <w:p w:rsidR="00BB3C0B" w:rsidRDefault="00BB3C0B" w:rsidP="005125D9">
      <w:pPr>
        <w:contextualSpacing/>
        <w:rPr>
          <w:rFonts w:asciiTheme="majorHAnsi" w:hAnsiTheme="majorHAnsi" w:cs="Tahoma"/>
          <w:b/>
          <w:color w:val="000000" w:themeColor="text1"/>
        </w:rPr>
      </w:pPr>
    </w:p>
    <w:p w:rsidR="000B1292" w:rsidRDefault="000B1292" w:rsidP="009A22C7">
      <w:pPr>
        <w:pStyle w:val="ListParagraph"/>
        <w:numPr>
          <w:ilvl w:val="0"/>
          <w:numId w:val="24"/>
        </w:numPr>
        <w:rPr>
          <w:rFonts w:asciiTheme="majorHAnsi" w:hAnsiTheme="majorHAnsi" w:cs="Tahoma"/>
          <w:color w:val="000000" w:themeColor="text1"/>
        </w:rPr>
      </w:pPr>
      <w:r w:rsidRPr="009A22C7">
        <w:rPr>
          <w:rFonts w:asciiTheme="majorHAnsi" w:hAnsiTheme="majorHAnsi" w:cs="Tahoma"/>
          <w:color w:val="000000" w:themeColor="text1"/>
        </w:rPr>
        <w:t xml:space="preserve">Thank-you notes were received from art scholarship  recipients, Elizabeth </w:t>
      </w:r>
      <w:proofErr w:type="spellStart"/>
      <w:r w:rsidRPr="009A22C7">
        <w:rPr>
          <w:rFonts w:asciiTheme="majorHAnsi" w:hAnsiTheme="majorHAnsi" w:cs="Tahoma"/>
          <w:color w:val="000000" w:themeColor="text1"/>
        </w:rPr>
        <w:t>Silveira</w:t>
      </w:r>
      <w:proofErr w:type="spellEnd"/>
      <w:r w:rsidRPr="009A22C7">
        <w:rPr>
          <w:rFonts w:asciiTheme="majorHAnsi" w:hAnsiTheme="majorHAnsi" w:cs="Tahoma"/>
          <w:color w:val="000000" w:themeColor="text1"/>
        </w:rPr>
        <w:t xml:space="preserve"> (2018) and Connie </w:t>
      </w:r>
      <w:proofErr w:type="spellStart"/>
      <w:r w:rsidRPr="009A22C7">
        <w:rPr>
          <w:rFonts w:asciiTheme="majorHAnsi" w:hAnsiTheme="majorHAnsi" w:cs="Tahoma"/>
          <w:color w:val="000000" w:themeColor="text1"/>
        </w:rPr>
        <w:t>DeLouise</w:t>
      </w:r>
      <w:proofErr w:type="spellEnd"/>
      <w:r w:rsidRPr="009A22C7">
        <w:rPr>
          <w:rFonts w:asciiTheme="majorHAnsi" w:hAnsiTheme="majorHAnsi" w:cs="Tahoma"/>
          <w:color w:val="000000" w:themeColor="text1"/>
        </w:rPr>
        <w:t xml:space="preserve"> (2014) who graduated in May with a B.F.A. from Chapman University.</w:t>
      </w:r>
    </w:p>
    <w:p w:rsidR="009A22C7" w:rsidRPr="009A22C7" w:rsidRDefault="009A22C7" w:rsidP="009A22C7">
      <w:pPr>
        <w:pStyle w:val="ListParagraph"/>
        <w:numPr>
          <w:ilvl w:val="0"/>
          <w:numId w:val="24"/>
        </w:numPr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The SFL Corporate Communications was looking for assistance at their booth at the Maritime Heritage Day on 9/1. We will have to decline as we need our members for the art hanging that same day.</w:t>
      </w:r>
    </w:p>
    <w:p w:rsidR="000B1292" w:rsidRPr="000B1292" w:rsidRDefault="000B1292" w:rsidP="005125D9">
      <w:pPr>
        <w:contextualSpacing/>
        <w:rPr>
          <w:rFonts w:asciiTheme="majorHAnsi" w:hAnsiTheme="majorHAnsi" w:cs="Tahoma"/>
          <w:color w:val="000000" w:themeColor="text1"/>
        </w:rPr>
      </w:pPr>
    </w:p>
    <w:p w:rsidR="00BD3DFD" w:rsidRPr="008C5908" w:rsidRDefault="0044527D" w:rsidP="00BE029A">
      <w:pPr>
        <w:rPr>
          <w:rFonts w:asciiTheme="majorHAnsi" w:hAnsiTheme="majorHAnsi" w:cs="Tahoma"/>
          <w:b/>
        </w:rPr>
      </w:pPr>
      <w:r w:rsidRPr="008C5908">
        <w:rPr>
          <w:rFonts w:asciiTheme="majorHAnsi" w:hAnsiTheme="majorHAnsi" w:cs="Tahoma"/>
          <w:b/>
        </w:rPr>
        <w:t>Adjournment</w:t>
      </w:r>
      <w:r w:rsidR="006C540A" w:rsidRPr="008C5908">
        <w:rPr>
          <w:rFonts w:asciiTheme="majorHAnsi" w:hAnsiTheme="majorHAnsi" w:cs="Tahoma"/>
          <w:b/>
        </w:rPr>
        <w:t>:</w:t>
      </w:r>
    </w:p>
    <w:p w:rsidR="00896D97" w:rsidRDefault="00BD3DFD" w:rsidP="00BE029A">
      <w:pPr>
        <w:rPr>
          <w:rFonts w:asciiTheme="majorHAnsi" w:hAnsiTheme="majorHAnsi" w:cs="Tahoma"/>
        </w:rPr>
      </w:pPr>
      <w:r w:rsidRPr="007F381C">
        <w:rPr>
          <w:rFonts w:asciiTheme="majorHAnsi" w:hAnsiTheme="majorHAnsi" w:cs="Tahoma"/>
        </w:rPr>
        <w:t>A motion was made, seconded and unanimously approved to adjourn</w:t>
      </w:r>
      <w:r w:rsidR="00F75586">
        <w:rPr>
          <w:rFonts w:asciiTheme="majorHAnsi" w:hAnsiTheme="majorHAnsi" w:cs="Tahoma"/>
        </w:rPr>
        <w:t xml:space="preserve">  at</w:t>
      </w:r>
      <w:r w:rsidR="000B1292">
        <w:rPr>
          <w:rFonts w:asciiTheme="majorHAnsi" w:hAnsiTheme="majorHAnsi" w:cs="Tahoma"/>
        </w:rPr>
        <w:t xml:space="preserve"> 5:30</w:t>
      </w:r>
      <w:r w:rsidR="007F381C">
        <w:rPr>
          <w:rFonts w:asciiTheme="majorHAnsi" w:hAnsiTheme="majorHAnsi" w:cs="Tahoma"/>
        </w:rPr>
        <w:t xml:space="preserve"> </w:t>
      </w:r>
      <w:r w:rsidR="008D28F4" w:rsidRPr="007F381C">
        <w:rPr>
          <w:rFonts w:asciiTheme="majorHAnsi" w:hAnsiTheme="majorHAnsi" w:cs="Tahoma"/>
        </w:rPr>
        <w:t>PM</w:t>
      </w:r>
      <w:r w:rsidR="00F660E6" w:rsidRPr="007F381C">
        <w:rPr>
          <w:rFonts w:asciiTheme="majorHAnsi" w:hAnsiTheme="majorHAnsi" w:cs="Tahoma"/>
        </w:rPr>
        <w:t>.</w:t>
      </w:r>
    </w:p>
    <w:p w:rsidR="003701E8" w:rsidRDefault="00A86A2E" w:rsidP="00BE029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The </w:t>
      </w:r>
      <w:r w:rsidR="000B1292">
        <w:rPr>
          <w:rFonts w:asciiTheme="majorHAnsi" w:hAnsiTheme="majorHAnsi" w:cs="Tahoma"/>
        </w:rPr>
        <w:t>next meeting is September 19</w:t>
      </w:r>
      <w:r w:rsidR="00896D97">
        <w:rPr>
          <w:rFonts w:asciiTheme="majorHAnsi" w:hAnsiTheme="majorHAnsi" w:cs="Tahoma"/>
        </w:rPr>
        <w:t xml:space="preserve">, 2018 at 4PM in the </w:t>
      </w:r>
      <w:r w:rsidR="00156CA9">
        <w:rPr>
          <w:rFonts w:asciiTheme="majorHAnsi" w:hAnsiTheme="majorHAnsi" w:cs="Tahoma"/>
        </w:rPr>
        <w:t>Davidson Room.</w:t>
      </w:r>
    </w:p>
    <w:p w:rsidR="003701E8" w:rsidRDefault="003701E8" w:rsidP="00BE029A">
      <w:pPr>
        <w:rPr>
          <w:rFonts w:asciiTheme="majorHAnsi" w:hAnsiTheme="majorHAnsi" w:cs="Tahoma"/>
        </w:rPr>
      </w:pPr>
    </w:p>
    <w:p w:rsidR="003701E8" w:rsidRDefault="003701E8" w:rsidP="00BE029A">
      <w:pPr>
        <w:rPr>
          <w:rFonts w:asciiTheme="majorHAnsi" w:hAnsiTheme="majorHAnsi" w:cs="Tahoma"/>
        </w:rPr>
      </w:pPr>
    </w:p>
    <w:p w:rsidR="003701E8" w:rsidRDefault="003701E8" w:rsidP="00BE029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Submitted by:</w:t>
      </w:r>
    </w:p>
    <w:p w:rsidR="003701E8" w:rsidRDefault="003701E8" w:rsidP="00BE029A">
      <w:pPr>
        <w:rPr>
          <w:rFonts w:asciiTheme="majorHAnsi" w:hAnsiTheme="majorHAnsi" w:cs="Tahoma"/>
        </w:rPr>
      </w:pPr>
    </w:p>
    <w:p w:rsidR="003701E8" w:rsidRDefault="003701E8" w:rsidP="00BE029A">
      <w:pPr>
        <w:rPr>
          <w:rFonts w:asciiTheme="majorHAnsi" w:hAnsiTheme="majorHAnsi" w:cs="Tahoma"/>
        </w:rPr>
      </w:pPr>
    </w:p>
    <w:p w:rsidR="005F225C" w:rsidRPr="007F381C" w:rsidRDefault="003701E8" w:rsidP="00BE029A">
      <w:pPr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</w:rPr>
        <w:t>Kecia</w:t>
      </w:r>
      <w:proofErr w:type="spellEnd"/>
      <w:r>
        <w:rPr>
          <w:rFonts w:asciiTheme="majorHAnsi" w:hAnsiTheme="majorHAnsi" w:cs="Tahoma"/>
        </w:rPr>
        <w:t xml:space="preserve"> German, Secretary</w:t>
      </w:r>
      <w:r w:rsidR="00BD3DFD" w:rsidRPr="007F381C">
        <w:rPr>
          <w:rFonts w:asciiTheme="majorHAnsi" w:hAnsiTheme="majorHAnsi" w:cs="Tahoma"/>
        </w:rPr>
        <w:t xml:space="preserve">  </w:t>
      </w:r>
    </w:p>
    <w:sectPr w:rsidR="005F225C" w:rsidRPr="007F381C" w:rsidSect="00EE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63" w:rsidRDefault="004E3F63" w:rsidP="008C5908">
      <w:r>
        <w:separator/>
      </w:r>
    </w:p>
  </w:endnote>
  <w:endnote w:type="continuationSeparator" w:id="0">
    <w:p w:rsidR="004E3F63" w:rsidRDefault="004E3F63" w:rsidP="008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24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908" w:rsidRDefault="008C5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908" w:rsidRDefault="008C59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63" w:rsidRDefault="004E3F63" w:rsidP="008C5908">
      <w:r>
        <w:separator/>
      </w:r>
    </w:p>
  </w:footnote>
  <w:footnote w:type="continuationSeparator" w:id="0">
    <w:p w:rsidR="004E3F63" w:rsidRDefault="004E3F63" w:rsidP="008C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761"/>
    <w:multiLevelType w:val="hybridMultilevel"/>
    <w:tmpl w:val="970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4ADA"/>
    <w:multiLevelType w:val="hybridMultilevel"/>
    <w:tmpl w:val="0AB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4B9C"/>
    <w:multiLevelType w:val="hybridMultilevel"/>
    <w:tmpl w:val="E760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6BC1"/>
    <w:multiLevelType w:val="hybridMultilevel"/>
    <w:tmpl w:val="C3C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532"/>
    <w:multiLevelType w:val="hybridMultilevel"/>
    <w:tmpl w:val="E0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93AD4"/>
    <w:multiLevelType w:val="hybridMultilevel"/>
    <w:tmpl w:val="18B0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5EF6"/>
    <w:multiLevelType w:val="hybridMultilevel"/>
    <w:tmpl w:val="77963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C2CB4"/>
    <w:multiLevelType w:val="hybridMultilevel"/>
    <w:tmpl w:val="3FE0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31F38"/>
    <w:multiLevelType w:val="hybridMultilevel"/>
    <w:tmpl w:val="C6AAE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129F5"/>
    <w:multiLevelType w:val="hybridMultilevel"/>
    <w:tmpl w:val="3CB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5BBC"/>
    <w:multiLevelType w:val="hybridMultilevel"/>
    <w:tmpl w:val="FED265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9257F"/>
    <w:multiLevelType w:val="hybridMultilevel"/>
    <w:tmpl w:val="8122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50C53"/>
    <w:multiLevelType w:val="hybridMultilevel"/>
    <w:tmpl w:val="5C04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322B0"/>
    <w:multiLevelType w:val="hybridMultilevel"/>
    <w:tmpl w:val="C8C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37746"/>
    <w:multiLevelType w:val="hybridMultilevel"/>
    <w:tmpl w:val="2730C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5681B"/>
    <w:multiLevelType w:val="hybridMultilevel"/>
    <w:tmpl w:val="4942CE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5BB914C9"/>
    <w:multiLevelType w:val="hybridMultilevel"/>
    <w:tmpl w:val="AFBA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65F58"/>
    <w:multiLevelType w:val="hybridMultilevel"/>
    <w:tmpl w:val="DBBE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25A22"/>
    <w:multiLevelType w:val="hybridMultilevel"/>
    <w:tmpl w:val="18E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961FE"/>
    <w:multiLevelType w:val="hybridMultilevel"/>
    <w:tmpl w:val="4648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076D0"/>
    <w:multiLevelType w:val="hybridMultilevel"/>
    <w:tmpl w:val="B94C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61E77"/>
    <w:multiLevelType w:val="hybridMultilevel"/>
    <w:tmpl w:val="F91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54979"/>
    <w:multiLevelType w:val="hybridMultilevel"/>
    <w:tmpl w:val="F8A4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442CC"/>
    <w:multiLevelType w:val="hybridMultilevel"/>
    <w:tmpl w:val="AD72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6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20"/>
  </w:num>
  <w:num w:numId="14">
    <w:abstractNumId w:val="7"/>
  </w:num>
  <w:num w:numId="15">
    <w:abstractNumId w:val="13"/>
  </w:num>
  <w:num w:numId="16">
    <w:abstractNumId w:val="23"/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5"/>
  </w:num>
  <w:num w:numId="22">
    <w:abstractNumId w:val="18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9"/>
    <w:rsid w:val="00020976"/>
    <w:rsid w:val="00021791"/>
    <w:rsid w:val="0002426B"/>
    <w:rsid w:val="000247DA"/>
    <w:rsid w:val="000B1292"/>
    <w:rsid w:val="00120E05"/>
    <w:rsid w:val="001549E1"/>
    <w:rsid w:val="00156CA9"/>
    <w:rsid w:val="001B12B1"/>
    <w:rsid w:val="00265FD7"/>
    <w:rsid w:val="00284EE3"/>
    <w:rsid w:val="00285BFC"/>
    <w:rsid w:val="00293C47"/>
    <w:rsid w:val="002B6F50"/>
    <w:rsid w:val="002F2FB0"/>
    <w:rsid w:val="00316801"/>
    <w:rsid w:val="003445A7"/>
    <w:rsid w:val="003701E8"/>
    <w:rsid w:val="0039223A"/>
    <w:rsid w:val="003C7A5D"/>
    <w:rsid w:val="003D3454"/>
    <w:rsid w:val="00414293"/>
    <w:rsid w:val="0044304F"/>
    <w:rsid w:val="0044527D"/>
    <w:rsid w:val="00456035"/>
    <w:rsid w:val="004935DA"/>
    <w:rsid w:val="00497627"/>
    <w:rsid w:val="004E3F63"/>
    <w:rsid w:val="005125D9"/>
    <w:rsid w:val="005150B7"/>
    <w:rsid w:val="00516402"/>
    <w:rsid w:val="0052070B"/>
    <w:rsid w:val="0053626E"/>
    <w:rsid w:val="0058757B"/>
    <w:rsid w:val="005F225C"/>
    <w:rsid w:val="00614CCC"/>
    <w:rsid w:val="006A052C"/>
    <w:rsid w:val="006A39BF"/>
    <w:rsid w:val="006A47B3"/>
    <w:rsid w:val="006A52F8"/>
    <w:rsid w:val="006C540A"/>
    <w:rsid w:val="006F040C"/>
    <w:rsid w:val="0071192E"/>
    <w:rsid w:val="0072473A"/>
    <w:rsid w:val="00727A31"/>
    <w:rsid w:val="0079490F"/>
    <w:rsid w:val="007F381C"/>
    <w:rsid w:val="007F4670"/>
    <w:rsid w:val="007F4B54"/>
    <w:rsid w:val="00802D36"/>
    <w:rsid w:val="00842EEC"/>
    <w:rsid w:val="00850734"/>
    <w:rsid w:val="00896D97"/>
    <w:rsid w:val="008C5908"/>
    <w:rsid w:val="008D28F4"/>
    <w:rsid w:val="00950D99"/>
    <w:rsid w:val="009528EA"/>
    <w:rsid w:val="00961E0F"/>
    <w:rsid w:val="009A22C7"/>
    <w:rsid w:val="00A1086A"/>
    <w:rsid w:val="00A210F3"/>
    <w:rsid w:val="00A568D0"/>
    <w:rsid w:val="00A86A2E"/>
    <w:rsid w:val="00AA1967"/>
    <w:rsid w:val="00AC23FD"/>
    <w:rsid w:val="00AC50FC"/>
    <w:rsid w:val="00AD5382"/>
    <w:rsid w:val="00AE7C74"/>
    <w:rsid w:val="00B132A0"/>
    <w:rsid w:val="00B47829"/>
    <w:rsid w:val="00B83C2D"/>
    <w:rsid w:val="00B9500D"/>
    <w:rsid w:val="00B97038"/>
    <w:rsid w:val="00BB277D"/>
    <w:rsid w:val="00BB3C0B"/>
    <w:rsid w:val="00BD3DFD"/>
    <w:rsid w:val="00BD7D1B"/>
    <w:rsid w:val="00BE029A"/>
    <w:rsid w:val="00CC0290"/>
    <w:rsid w:val="00D80C1F"/>
    <w:rsid w:val="00DB059F"/>
    <w:rsid w:val="00E253E1"/>
    <w:rsid w:val="00E552BC"/>
    <w:rsid w:val="00E62D8B"/>
    <w:rsid w:val="00E724A2"/>
    <w:rsid w:val="00EB4DD0"/>
    <w:rsid w:val="00EC5C28"/>
    <w:rsid w:val="00EE0F0D"/>
    <w:rsid w:val="00EE1F89"/>
    <w:rsid w:val="00F22064"/>
    <w:rsid w:val="00F24D96"/>
    <w:rsid w:val="00F5016F"/>
    <w:rsid w:val="00F656E7"/>
    <w:rsid w:val="00F660E6"/>
    <w:rsid w:val="00F75586"/>
    <w:rsid w:val="00FA00E7"/>
    <w:rsid w:val="00FC2078"/>
    <w:rsid w:val="00FC4F06"/>
    <w:rsid w:val="00FC5553"/>
    <w:rsid w:val="00FE5617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</dc:creator>
  <cp:lastModifiedBy>SeaHaven</cp:lastModifiedBy>
  <cp:revision>12</cp:revision>
  <cp:lastPrinted>2018-08-23T13:42:00Z</cp:lastPrinted>
  <dcterms:created xsi:type="dcterms:W3CDTF">2018-08-21T16:41:00Z</dcterms:created>
  <dcterms:modified xsi:type="dcterms:W3CDTF">2018-09-19T14:45:00Z</dcterms:modified>
</cp:coreProperties>
</file>