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89" w:rsidRPr="0096174B" w:rsidRDefault="0096174B" w:rsidP="0096174B">
      <w:pPr>
        <w:pStyle w:val="Title"/>
        <w:contextualSpacing/>
        <w:jc w:val="left"/>
        <w:rPr>
          <w:rFonts w:ascii="Cambria" w:hAnsi="Cambria"/>
          <w:color w:val="000000" w:themeColor="text1"/>
          <w:sz w:val="48"/>
          <w:szCs w:val="4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  </w:t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>
        <w:rPr>
          <w:rFonts w:ascii="Cambria" w:hAnsi="Cambria"/>
          <w:color w:val="000000" w:themeColor="text1"/>
          <w:sz w:val="28"/>
          <w:szCs w:val="28"/>
        </w:rPr>
        <w:tab/>
      </w:r>
      <w:r w:rsidRPr="0096174B">
        <w:rPr>
          <w:rFonts w:ascii="Cambria" w:hAnsi="Cambria"/>
          <w:color w:val="FF0000"/>
          <w:sz w:val="48"/>
          <w:szCs w:val="48"/>
        </w:rPr>
        <w:t>DRAFT</w:t>
      </w:r>
    </w:p>
    <w:p w:rsidR="00F660E6" w:rsidRPr="0051134A" w:rsidRDefault="00EE1F89" w:rsidP="006C540A">
      <w:pPr>
        <w:ind w:left="1440" w:firstLine="720"/>
        <w:contextualSpacing/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>Min</w:t>
      </w:r>
      <w:r w:rsidR="0039223A" w:rsidRPr="0051134A">
        <w:rPr>
          <w:rFonts w:ascii="Cambria" w:hAnsi="Cambria" w:cstheme="minorHAnsi"/>
          <w:color w:val="000000" w:themeColor="text1"/>
        </w:rPr>
        <w:t>utes of t</w:t>
      </w:r>
      <w:r w:rsidR="00F660E6" w:rsidRPr="0051134A">
        <w:rPr>
          <w:rFonts w:ascii="Cambria" w:hAnsi="Cambria" w:cstheme="minorHAnsi"/>
          <w:color w:val="000000" w:themeColor="text1"/>
        </w:rPr>
        <w:t xml:space="preserve">he </w:t>
      </w:r>
      <w:r w:rsidR="0039223A" w:rsidRPr="0051134A">
        <w:rPr>
          <w:rFonts w:ascii="Cambria" w:hAnsi="Cambria" w:cstheme="minorHAnsi"/>
          <w:color w:val="000000" w:themeColor="text1"/>
        </w:rPr>
        <w:t xml:space="preserve">Friends of the SFL </w:t>
      </w:r>
      <w:r w:rsidR="00F660E6" w:rsidRPr="0051134A">
        <w:rPr>
          <w:rFonts w:ascii="Cambria" w:hAnsi="Cambria" w:cstheme="minorHAnsi"/>
          <w:color w:val="000000" w:themeColor="text1"/>
        </w:rPr>
        <w:t>Board</w:t>
      </w:r>
    </w:p>
    <w:p w:rsidR="00EE1F89" w:rsidRPr="0051134A" w:rsidRDefault="00F660E6" w:rsidP="006C540A">
      <w:pPr>
        <w:ind w:left="2160" w:firstLine="720"/>
        <w:contextualSpacing/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 xml:space="preserve">Meeting Date: </w:t>
      </w:r>
      <w:r w:rsidR="005150B7" w:rsidRPr="0051134A">
        <w:rPr>
          <w:rFonts w:ascii="Cambria" w:hAnsi="Cambria" w:cstheme="minorHAnsi"/>
          <w:color w:val="000000" w:themeColor="text1"/>
        </w:rPr>
        <w:t xml:space="preserve"> </w:t>
      </w:r>
      <w:r w:rsidR="006B5737" w:rsidRPr="0051134A">
        <w:rPr>
          <w:rFonts w:ascii="Cambria" w:hAnsi="Cambria" w:cstheme="minorHAnsi"/>
          <w:color w:val="000000" w:themeColor="text1"/>
        </w:rPr>
        <w:t>April 19, 2017</w:t>
      </w:r>
    </w:p>
    <w:p w:rsidR="00EE0F0D" w:rsidRPr="0051134A" w:rsidRDefault="00EE0F0D" w:rsidP="00EE1F89">
      <w:pPr>
        <w:contextualSpacing/>
        <w:rPr>
          <w:rFonts w:ascii="Cambria" w:hAnsi="Cambria" w:cstheme="minorHAnsi"/>
          <w:color w:val="000000" w:themeColor="text1"/>
        </w:rPr>
      </w:pPr>
    </w:p>
    <w:p w:rsidR="00EE1F89" w:rsidRPr="0051134A" w:rsidRDefault="006C540A" w:rsidP="00EE1F89">
      <w:pPr>
        <w:contextualSpacing/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b/>
          <w:color w:val="000000" w:themeColor="text1"/>
        </w:rPr>
        <w:t>Attendees</w:t>
      </w:r>
      <w:r w:rsidRPr="0051134A">
        <w:rPr>
          <w:rFonts w:ascii="Cambria" w:hAnsi="Cambria" w:cstheme="minorHAnsi"/>
          <w:color w:val="000000" w:themeColor="text1"/>
        </w:rPr>
        <w:t xml:space="preserve">: </w:t>
      </w:r>
    </w:p>
    <w:p w:rsidR="00EE1F89" w:rsidRPr="0051134A" w:rsidRDefault="00EE1F89" w:rsidP="00EE1F89">
      <w:pPr>
        <w:contextualSpacing/>
        <w:rPr>
          <w:rFonts w:ascii="Cambria" w:hAnsi="Cambria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1F89" w:rsidRPr="0051134A" w:rsidTr="00EE0F0D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51134A" w:rsidRDefault="005150B7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Gail Sarofeen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51134A" w:rsidRDefault="006C540A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Lauren Johnson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51134A" w:rsidRDefault="00EE1F89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1F89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51134A" w:rsidRDefault="00F660E6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Dennis Corkery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51134A" w:rsidRDefault="00FE5617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Carol Kelly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51134A" w:rsidRDefault="00EE1F89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1F89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51134A" w:rsidRDefault="00F660E6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Kecia German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89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Jane Mead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89" w:rsidRPr="0051134A" w:rsidRDefault="00EE1F89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0F0D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51134A" w:rsidRDefault="00B83C2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Colleen Hogan-Lopez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51134A" w:rsidRDefault="00EE0F0D" w:rsidP="00DB0DB5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Emily O’Malley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0F0D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 xml:space="preserve">Rosemary Howarth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51134A" w:rsidRDefault="00EE11C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Shelagh McCauley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0F0D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0D" w:rsidRPr="0051134A" w:rsidRDefault="00FC2078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Leslie Pearlman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</w:p>
        </w:tc>
      </w:tr>
      <w:tr w:rsidR="00EE0F0D" w:rsidRPr="0051134A" w:rsidTr="00507011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EE0F0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Guests: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B83C2D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Beth Pocock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0D" w:rsidRPr="0051134A" w:rsidRDefault="006B5737" w:rsidP="00507011">
            <w:pPr>
              <w:contextualSpacing/>
              <w:rPr>
                <w:rFonts w:ascii="Cambria" w:hAnsi="Cambria" w:cstheme="minorHAnsi"/>
                <w:color w:val="000000" w:themeColor="text1"/>
              </w:rPr>
            </w:pPr>
            <w:r w:rsidRPr="0051134A">
              <w:rPr>
                <w:rFonts w:ascii="Cambria" w:hAnsi="Cambria" w:cstheme="minorHAnsi"/>
                <w:color w:val="000000" w:themeColor="text1"/>
              </w:rPr>
              <w:t>Fred Cowan</w:t>
            </w:r>
          </w:p>
        </w:tc>
      </w:tr>
    </w:tbl>
    <w:p w:rsidR="00EE1F89" w:rsidRPr="0051134A" w:rsidRDefault="00AC23FD" w:rsidP="00EE1F89">
      <w:pPr>
        <w:pStyle w:val="Title"/>
        <w:contextualSpacing/>
        <w:jc w:val="left"/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ab/>
      </w:r>
      <w:r w:rsidRPr="0051134A">
        <w:rPr>
          <w:rFonts w:ascii="Cambria" w:hAnsi="Cambria" w:cstheme="minorHAnsi"/>
          <w:color w:val="000000" w:themeColor="text1"/>
        </w:rPr>
        <w:tab/>
      </w:r>
      <w:r w:rsidRPr="0051134A">
        <w:rPr>
          <w:rFonts w:ascii="Cambria" w:hAnsi="Cambria" w:cstheme="minorHAnsi"/>
          <w:color w:val="000000" w:themeColor="text1"/>
        </w:rPr>
        <w:tab/>
      </w:r>
      <w:r w:rsidRPr="0051134A">
        <w:rPr>
          <w:rFonts w:ascii="Cambria" w:hAnsi="Cambria" w:cstheme="minorHAnsi"/>
          <w:color w:val="000000" w:themeColor="text1"/>
        </w:rPr>
        <w:tab/>
      </w:r>
    </w:p>
    <w:p w:rsidR="00EE11CD" w:rsidRPr="0051134A" w:rsidRDefault="00EE11CD" w:rsidP="00EE1F89">
      <w:pPr>
        <w:shd w:val="clear" w:color="auto" w:fill="FFFFFF"/>
        <w:spacing w:after="240"/>
        <w:contextualSpacing/>
        <w:rPr>
          <w:rFonts w:ascii="Cambria" w:hAnsi="Cambria" w:cstheme="minorHAnsi"/>
          <w:b/>
          <w:color w:val="000000" w:themeColor="text1"/>
        </w:rPr>
      </w:pPr>
      <w:r w:rsidRPr="0051134A">
        <w:rPr>
          <w:rFonts w:ascii="Cambria" w:hAnsi="Cambria" w:cstheme="minorHAnsi"/>
          <w:b/>
          <w:color w:val="000000" w:themeColor="text1"/>
        </w:rPr>
        <w:t>Welcome</w:t>
      </w:r>
      <w:r w:rsidR="002D6521">
        <w:rPr>
          <w:rFonts w:ascii="Cambria" w:hAnsi="Cambria" w:cstheme="minorHAnsi"/>
          <w:b/>
          <w:color w:val="000000" w:themeColor="text1"/>
        </w:rPr>
        <w:t>/ Fred Cowan</w:t>
      </w:r>
      <w:r w:rsidRPr="0051134A">
        <w:rPr>
          <w:rFonts w:ascii="Cambria" w:hAnsi="Cambria" w:cstheme="minorHAnsi"/>
          <w:b/>
          <w:color w:val="000000" w:themeColor="text1"/>
        </w:rPr>
        <w:t>:</w:t>
      </w:r>
    </w:p>
    <w:p w:rsidR="00EE11CD" w:rsidRDefault="00EE11CD" w:rsidP="0051134A">
      <w:pPr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>The Board welcomed Fred Cowan, new President of</w:t>
      </w:r>
      <w:r w:rsidR="0051134A" w:rsidRPr="0051134A">
        <w:rPr>
          <w:rFonts w:ascii="Cambria" w:hAnsi="Cambria" w:cstheme="minorHAnsi"/>
          <w:color w:val="000000" w:themeColor="text1"/>
        </w:rPr>
        <w:t xml:space="preserve"> the SFL, who provided an update on </w:t>
      </w:r>
      <w:r w:rsidRPr="0051134A">
        <w:rPr>
          <w:rFonts w:ascii="Cambria" w:hAnsi="Cambria" w:cstheme="minorHAnsi"/>
          <w:color w:val="000000" w:themeColor="text1"/>
        </w:rPr>
        <w:t>the building renovation project. The Building Committee has placed a hold</w:t>
      </w:r>
      <w:r w:rsidR="0051134A" w:rsidRPr="0051134A">
        <w:rPr>
          <w:rFonts w:ascii="Cambria" w:hAnsi="Cambria" w:cstheme="minorHAnsi"/>
          <w:color w:val="000000" w:themeColor="text1"/>
        </w:rPr>
        <w:t xml:space="preserve"> on</w:t>
      </w:r>
      <w:r w:rsidRPr="0051134A">
        <w:rPr>
          <w:rFonts w:ascii="Cambria" w:hAnsi="Cambria" w:cstheme="minorHAnsi"/>
          <w:color w:val="000000" w:themeColor="text1"/>
        </w:rPr>
        <w:t xml:space="preserve"> plans for a new building and is concentrating on possible renovations to the Modell building and the 1913 annex.</w:t>
      </w:r>
      <w:r w:rsidR="002D6521">
        <w:rPr>
          <w:rFonts w:ascii="Cambria" w:hAnsi="Cambria" w:cstheme="minorHAnsi"/>
          <w:color w:val="000000" w:themeColor="text1"/>
        </w:rPr>
        <w:t xml:space="preserve"> Fred is coordinating </w:t>
      </w:r>
      <w:r w:rsidRPr="0051134A">
        <w:rPr>
          <w:rFonts w:ascii="Cambria" w:hAnsi="Cambria" w:cstheme="minorHAnsi"/>
          <w:color w:val="000000" w:themeColor="text1"/>
        </w:rPr>
        <w:t xml:space="preserve">with the historic district </w:t>
      </w:r>
      <w:r w:rsidR="002D6521">
        <w:rPr>
          <w:rFonts w:ascii="Cambria" w:hAnsi="Cambria" w:cstheme="minorHAnsi"/>
          <w:color w:val="000000" w:themeColor="text1"/>
        </w:rPr>
        <w:t>commission (</w:t>
      </w:r>
      <w:r w:rsidRPr="0051134A">
        <w:rPr>
          <w:rFonts w:ascii="Cambria" w:hAnsi="Cambria" w:cstheme="minorHAnsi"/>
          <w:color w:val="000000" w:themeColor="text1"/>
        </w:rPr>
        <w:t>whose approval is needed to move forward</w:t>
      </w:r>
      <w:r w:rsidR="002D6521">
        <w:rPr>
          <w:rFonts w:ascii="Cambria" w:hAnsi="Cambria" w:cstheme="minorHAnsi"/>
          <w:color w:val="000000" w:themeColor="text1"/>
        </w:rPr>
        <w:t>) and also individuals with a vested interest in the architectural design and overall plan</w:t>
      </w:r>
      <w:r w:rsidRPr="0051134A">
        <w:rPr>
          <w:rFonts w:ascii="Cambria" w:hAnsi="Cambria" w:cstheme="minorHAnsi"/>
          <w:color w:val="000000" w:themeColor="text1"/>
        </w:rPr>
        <w:t>.</w:t>
      </w:r>
      <w:r w:rsidR="002D6521">
        <w:rPr>
          <w:rFonts w:ascii="Cambria" w:hAnsi="Cambria" w:cstheme="minorHAnsi"/>
          <w:color w:val="000000" w:themeColor="text1"/>
        </w:rPr>
        <w:t xml:space="preserve"> Peter Feinstein is determining the priorities for the main building.</w:t>
      </w:r>
    </w:p>
    <w:p w:rsidR="002D6521" w:rsidRDefault="002D6521" w:rsidP="0051134A">
      <w:pPr>
        <w:rPr>
          <w:rFonts w:ascii="Cambria" w:hAnsi="Cambria" w:cstheme="minorHAnsi"/>
          <w:color w:val="000000" w:themeColor="text1"/>
        </w:rPr>
      </w:pPr>
    </w:p>
    <w:p w:rsidR="002D6521" w:rsidRDefault="002D6521" w:rsidP="0051134A">
      <w:pPr>
        <w:rPr>
          <w:rFonts w:ascii="Cambria" w:hAnsi="Cambria" w:cstheme="minorHAnsi"/>
          <w:color w:val="000000" w:themeColor="text1"/>
        </w:rPr>
      </w:pPr>
      <w:r>
        <w:rPr>
          <w:rFonts w:ascii="Cambria" w:hAnsi="Cambria" w:cstheme="minorHAnsi"/>
          <w:color w:val="000000" w:themeColor="text1"/>
        </w:rPr>
        <w:t xml:space="preserve">In addition the SFL Board is seeking the assistance of Attorney Meredith Fine to establish a separate Board of Directors </w:t>
      </w:r>
      <w:r w:rsidR="00C33DB5">
        <w:rPr>
          <w:rFonts w:ascii="Cambria" w:hAnsi="Cambria" w:cstheme="minorHAnsi"/>
          <w:color w:val="000000" w:themeColor="text1"/>
        </w:rPr>
        <w:t xml:space="preserve">and revenue stream </w:t>
      </w:r>
      <w:r>
        <w:rPr>
          <w:rFonts w:ascii="Cambria" w:hAnsi="Cambria" w:cstheme="minorHAnsi"/>
          <w:color w:val="000000" w:themeColor="text1"/>
        </w:rPr>
        <w:t>for the Saunders House with fiduciary responsibility for its historical preservation. Dr. Merv Sibley will lead this effort.</w:t>
      </w:r>
    </w:p>
    <w:p w:rsidR="002D6521" w:rsidRPr="0051134A" w:rsidRDefault="002D6521" w:rsidP="0051134A">
      <w:pPr>
        <w:rPr>
          <w:rFonts w:ascii="Cambria" w:hAnsi="Cambria" w:cstheme="minorHAnsi"/>
          <w:color w:val="000000" w:themeColor="text1"/>
        </w:rPr>
      </w:pPr>
    </w:p>
    <w:p w:rsidR="00EE1F89" w:rsidRPr="0051134A" w:rsidRDefault="00E04E07" w:rsidP="00EE1F89">
      <w:pPr>
        <w:shd w:val="clear" w:color="auto" w:fill="FFFFFF"/>
        <w:spacing w:after="240"/>
        <w:contextualSpacing/>
        <w:rPr>
          <w:rFonts w:ascii="Cambria" w:hAnsi="Cambria" w:cstheme="minorHAnsi"/>
          <w:b/>
          <w:color w:val="000000" w:themeColor="text1"/>
        </w:rPr>
      </w:pPr>
      <w:r w:rsidRPr="0051134A">
        <w:rPr>
          <w:rFonts w:ascii="Cambria" w:hAnsi="Cambria" w:cstheme="minorHAnsi"/>
          <w:b/>
          <w:color w:val="000000" w:themeColor="text1"/>
        </w:rPr>
        <w:t>Secretary’s Report:</w:t>
      </w:r>
    </w:p>
    <w:p w:rsidR="00FE5617" w:rsidRPr="0051134A" w:rsidRDefault="00BB277D" w:rsidP="00EE11CD">
      <w:pPr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>T</w:t>
      </w:r>
      <w:r w:rsidR="00614CCC" w:rsidRPr="0051134A">
        <w:rPr>
          <w:rFonts w:ascii="Cambria" w:hAnsi="Cambria" w:cstheme="minorHAnsi"/>
          <w:color w:val="000000" w:themeColor="text1"/>
        </w:rPr>
        <w:t>h</w:t>
      </w:r>
      <w:r w:rsidR="006B5737" w:rsidRPr="0051134A">
        <w:rPr>
          <w:rFonts w:ascii="Cambria" w:hAnsi="Cambria" w:cstheme="minorHAnsi"/>
          <w:color w:val="000000" w:themeColor="text1"/>
        </w:rPr>
        <w:t>e minutes of  February 15</w:t>
      </w:r>
      <w:r w:rsidR="006B5737" w:rsidRPr="0051134A">
        <w:rPr>
          <w:rFonts w:ascii="Cambria" w:hAnsi="Cambria" w:cstheme="minorHAnsi"/>
          <w:color w:val="000000" w:themeColor="text1"/>
          <w:vertAlign w:val="superscript"/>
        </w:rPr>
        <w:t>th</w:t>
      </w:r>
      <w:r w:rsidR="006B5737" w:rsidRPr="0051134A">
        <w:rPr>
          <w:rFonts w:ascii="Cambria" w:hAnsi="Cambria" w:cstheme="minorHAnsi"/>
          <w:color w:val="000000" w:themeColor="text1"/>
        </w:rPr>
        <w:t xml:space="preserve"> </w:t>
      </w:r>
      <w:r w:rsidR="005150B7" w:rsidRPr="0051134A">
        <w:rPr>
          <w:rFonts w:ascii="Cambria" w:hAnsi="Cambria" w:cstheme="minorHAnsi"/>
          <w:color w:val="000000" w:themeColor="text1"/>
        </w:rPr>
        <w:t>were appr</w:t>
      </w:r>
      <w:r w:rsidR="00FC2078" w:rsidRPr="0051134A">
        <w:rPr>
          <w:rFonts w:ascii="Cambria" w:hAnsi="Cambria" w:cstheme="minorHAnsi"/>
          <w:color w:val="000000" w:themeColor="text1"/>
        </w:rPr>
        <w:t>oved without revision.</w:t>
      </w:r>
      <w:r w:rsidR="006B5737" w:rsidRPr="0051134A">
        <w:rPr>
          <w:rFonts w:ascii="Cambria" w:hAnsi="Cambria" w:cstheme="minorHAnsi"/>
          <w:color w:val="000000" w:themeColor="text1"/>
        </w:rPr>
        <w:t xml:space="preserve"> The March meeting was canceled due to inclement weather.</w:t>
      </w:r>
    </w:p>
    <w:p w:rsidR="00EE11CD" w:rsidRPr="0051134A" w:rsidRDefault="00EE11CD" w:rsidP="00614CCC">
      <w:pPr>
        <w:contextualSpacing/>
        <w:rPr>
          <w:rFonts w:ascii="Cambria" w:hAnsi="Cambria" w:cstheme="minorHAnsi"/>
          <w:b/>
          <w:color w:val="000000" w:themeColor="text1"/>
        </w:rPr>
      </w:pPr>
    </w:p>
    <w:p w:rsidR="00EE0F0D" w:rsidRPr="0051134A" w:rsidRDefault="00FE5617" w:rsidP="00614CCC">
      <w:pPr>
        <w:contextualSpacing/>
        <w:rPr>
          <w:rFonts w:ascii="Cambria" w:hAnsi="Cambria" w:cstheme="minorHAnsi"/>
          <w:b/>
          <w:color w:val="000000" w:themeColor="text1"/>
        </w:rPr>
      </w:pPr>
      <w:r w:rsidRPr="0051134A">
        <w:rPr>
          <w:rFonts w:ascii="Cambria" w:hAnsi="Cambria" w:cstheme="minorHAnsi"/>
          <w:b/>
          <w:color w:val="000000" w:themeColor="text1"/>
        </w:rPr>
        <w:t>Treasurer’s</w:t>
      </w:r>
      <w:r w:rsidRPr="0051134A">
        <w:rPr>
          <w:rFonts w:ascii="Cambria" w:hAnsi="Cambria" w:cstheme="minorHAnsi"/>
          <w:color w:val="000000" w:themeColor="text1"/>
        </w:rPr>
        <w:t xml:space="preserve"> </w:t>
      </w:r>
      <w:r w:rsidR="00F660E6" w:rsidRPr="0051134A">
        <w:rPr>
          <w:rFonts w:ascii="Cambria" w:hAnsi="Cambria" w:cstheme="minorHAnsi"/>
          <w:b/>
          <w:color w:val="000000" w:themeColor="text1"/>
        </w:rPr>
        <w:t xml:space="preserve"> Report:</w:t>
      </w:r>
      <w:r w:rsidR="006B5737" w:rsidRPr="0051134A">
        <w:rPr>
          <w:rFonts w:ascii="Cambria" w:hAnsi="Cambria" w:cstheme="minorHAnsi"/>
          <w:b/>
          <w:color w:val="000000" w:themeColor="text1"/>
        </w:rPr>
        <w:t xml:space="preserve"> </w:t>
      </w:r>
    </w:p>
    <w:p w:rsidR="006B5737" w:rsidRPr="0051134A" w:rsidRDefault="006B5737" w:rsidP="00614CCC">
      <w:pPr>
        <w:contextualSpacing/>
        <w:rPr>
          <w:rFonts w:ascii="Cambria" w:hAnsi="Cambria" w:cstheme="minorHAnsi"/>
          <w:color w:val="000000" w:themeColor="text1"/>
        </w:rPr>
      </w:pPr>
      <w:r w:rsidRPr="0051134A">
        <w:rPr>
          <w:rFonts w:ascii="Cambria" w:hAnsi="Cambria" w:cstheme="minorHAnsi"/>
          <w:color w:val="000000" w:themeColor="text1"/>
        </w:rPr>
        <w:t>March and April repor</w:t>
      </w:r>
      <w:r w:rsidR="00696C15">
        <w:rPr>
          <w:rFonts w:ascii="Cambria" w:hAnsi="Cambria" w:cstheme="minorHAnsi"/>
          <w:color w:val="000000" w:themeColor="text1"/>
        </w:rPr>
        <w:t>ts were submitted and reviewed by Carol</w:t>
      </w:r>
      <w:r w:rsidR="007C58E7">
        <w:rPr>
          <w:rFonts w:ascii="Cambria" w:hAnsi="Cambria" w:cstheme="minorHAnsi"/>
          <w:color w:val="000000" w:themeColor="text1"/>
        </w:rPr>
        <w:t xml:space="preserve"> including YTD </w:t>
      </w:r>
      <w:r w:rsidR="00F4596A">
        <w:rPr>
          <w:rFonts w:ascii="Cambria" w:hAnsi="Cambria" w:cstheme="minorHAnsi"/>
          <w:color w:val="000000" w:themeColor="text1"/>
        </w:rPr>
        <w:t>income</w:t>
      </w:r>
      <w:r w:rsidR="00696C15">
        <w:rPr>
          <w:rFonts w:ascii="Cambria" w:hAnsi="Cambria" w:cstheme="minorHAnsi"/>
          <w:color w:val="000000" w:themeColor="text1"/>
        </w:rPr>
        <w:t xml:space="preserve">. </w:t>
      </w:r>
      <w:r w:rsidR="00510584">
        <w:rPr>
          <w:rFonts w:ascii="Cambria" w:hAnsi="Cambria" w:cstheme="minorHAnsi"/>
          <w:color w:val="000000" w:themeColor="text1"/>
        </w:rPr>
        <w:t xml:space="preserve">The reports will be attached to the final version of these minutes. </w:t>
      </w:r>
      <w:r w:rsidR="00696C15">
        <w:rPr>
          <w:rFonts w:ascii="Cambria" w:hAnsi="Cambria" w:cstheme="minorHAnsi"/>
          <w:color w:val="000000" w:themeColor="text1"/>
        </w:rPr>
        <w:t>We still have over $1100 left in our operating expense budget. Our April balan</w:t>
      </w:r>
      <w:r w:rsidR="007C58E7">
        <w:rPr>
          <w:rFonts w:ascii="Cambria" w:hAnsi="Cambria" w:cstheme="minorHAnsi"/>
          <w:color w:val="000000" w:themeColor="text1"/>
        </w:rPr>
        <w:t>ce (minus encumbered funds) is a little over $17,000.</w:t>
      </w:r>
    </w:p>
    <w:p w:rsidR="00FC2078" w:rsidRPr="0051134A" w:rsidRDefault="00FC2078" w:rsidP="007C58E7">
      <w:pPr>
        <w:rPr>
          <w:rFonts w:ascii="Cambria" w:hAnsi="Cambria" w:cstheme="minorHAnsi"/>
          <w:b/>
        </w:rPr>
      </w:pPr>
    </w:p>
    <w:p w:rsidR="00FC2078" w:rsidRPr="0051134A" w:rsidRDefault="0096174B" w:rsidP="0096174B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ab/>
      </w:r>
      <w:r w:rsidRPr="0051134A">
        <w:rPr>
          <w:rFonts w:ascii="Cambria" w:hAnsi="Cambria" w:cstheme="minorHAnsi"/>
          <w:b/>
        </w:rPr>
        <w:tab/>
      </w:r>
      <w:r w:rsidRPr="0051134A">
        <w:rPr>
          <w:rFonts w:ascii="Cambria" w:hAnsi="Cambria" w:cstheme="minorHAnsi"/>
          <w:b/>
        </w:rPr>
        <w:tab/>
      </w:r>
      <w:r w:rsidRPr="0051134A">
        <w:rPr>
          <w:rFonts w:ascii="Cambria" w:hAnsi="Cambria" w:cstheme="minorHAnsi"/>
          <w:b/>
        </w:rPr>
        <w:tab/>
      </w:r>
      <w:r w:rsidRPr="0051134A">
        <w:rPr>
          <w:rFonts w:ascii="Cambria" w:hAnsi="Cambria" w:cstheme="minorHAnsi"/>
          <w:b/>
        </w:rPr>
        <w:tab/>
        <w:t>New Business:</w:t>
      </w:r>
    </w:p>
    <w:p w:rsidR="0096174B" w:rsidRDefault="0096174B" w:rsidP="0096174B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Art Auction:</w:t>
      </w:r>
    </w:p>
    <w:p w:rsidR="00696C15" w:rsidRPr="00696C15" w:rsidRDefault="00696C15" w:rsidP="0096174B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After scholarship and MFA  expenses are paid, about $3300 in revenue will remain and be transferred to the Friends account at the end of this fiscal year. </w:t>
      </w:r>
      <w:r w:rsidR="00510584">
        <w:rPr>
          <w:rFonts w:ascii="Cambria" w:hAnsi="Cambria" w:cstheme="minorHAnsi"/>
        </w:rPr>
        <w:t xml:space="preserve">The first art auction letters will be sent to potential artists around 7/15. The art scholarship will be chosen soon. Gail will connect with the high school. </w:t>
      </w:r>
    </w:p>
    <w:p w:rsidR="0096174B" w:rsidRPr="0051134A" w:rsidRDefault="0096174B" w:rsidP="0096174B">
      <w:pPr>
        <w:rPr>
          <w:rFonts w:ascii="Cambria" w:hAnsi="Cambria" w:cstheme="minorHAnsi"/>
        </w:rPr>
      </w:pPr>
    </w:p>
    <w:p w:rsidR="0096174B" w:rsidRPr="0051134A" w:rsidRDefault="0096174B" w:rsidP="0096174B">
      <w:pPr>
        <w:rPr>
          <w:rFonts w:ascii="Cambria" w:hAnsi="Cambria" w:cstheme="minorHAnsi"/>
        </w:rPr>
      </w:pPr>
    </w:p>
    <w:p w:rsidR="0096174B" w:rsidRPr="0051134A" w:rsidRDefault="0096174B" w:rsidP="0096174B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Museum Passes:</w:t>
      </w:r>
    </w:p>
    <w:p w:rsidR="0096174B" w:rsidRPr="0051134A" w:rsidRDefault="00C33DB5" w:rsidP="0096174B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After review</w:t>
      </w:r>
      <w:r w:rsidR="00510584">
        <w:rPr>
          <w:rFonts w:ascii="Cambria" w:hAnsi="Cambria" w:cstheme="minorHAnsi"/>
        </w:rPr>
        <w:t xml:space="preserve">ing museum usage, a motion was approved </w:t>
      </w:r>
      <w:r>
        <w:rPr>
          <w:rFonts w:ascii="Cambria" w:hAnsi="Cambria" w:cstheme="minorHAnsi"/>
        </w:rPr>
        <w:t xml:space="preserve">to continue the House of 7 Gables </w:t>
      </w:r>
      <w:r w:rsidR="00510584">
        <w:rPr>
          <w:rFonts w:ascii="Cambria" w:hAnsi="Cambria" w:cstheme="minorHAnsi"/>
        </w:rPr>
        <w:t xml:space="preserve">$ 200 </w:t>
      </w:r>
      <w:r>
        <w:rPr>
          <w:rFonts w:ascii="Cambria" w:hAnsi="Cambria" w:cstheme="minorHAnsi"/>
        </w:rPr>
        <w:t xml:space="preserve">pass for another year and then re-evaluate whether to renew. </w:t>
      </w:r>
      <w:r w:rsidR="007C58E7">
        <w:rPr>
          <w:rFonts w:ascii="Cambria" w:hAnsi="Cambria" w:cstheme="minorHAnsi"/>
        </w:rPr>
        <w:t xml:space="preserve">Harvard passes finally arrived after Carol’s </w:t>
      </w:r>
      <w:r w:rsidR="00510584">
        <w:rPr>
          <w:rFonts w:ascii="Cambria" w:hAnsi="Cambria" w:cstheme="minorHAnsi"/>
        </w:rPr>
        <w:t>diligent efforts to obtain them and signage will be placed at the front desk announcing the offering.</w:t>
      </w:r>
    </w:p>
    <w:p w:rsidR="00FC2078" w:rsidRPr="0051134A" w:rsidRDefault="00FC2078" w:rsidP="00AC23FD">
      <w:pPr>
        <w:ind w:left="2880" w:firstLine="720"/>
        <w:rPr>
          <w:rFonts w:ascii="Cambria" w:hAnsi="Cambria" w:cstheme="minorHAnsi"/>
          <w:b/>
        </w:rPr>
      </w:pPr>
    </w:p>
    <w:p w:rsidR="007C58E7" w:rsidRDefault="007C58E7" w:rsidP="00AC23FD">
      <w:pPr>
        <w:ind w:left="2880" w:firstLine="720"/>
        <w:rPr>
          <w:rFonts w:ascii="Cambria" w:hAnsi="Cambria" w:cstheme="minorHAnsi"/>
          <w:b/>
        </w:rPr>
      </w:pPr>
    </w:p>
    <w:p w:rsidR="007C58E7" w:rsidRDefault="007C58E7" w:rsidP="00AC23FD">
      <w:pPr>
        <w:ind w:left="2880" w:firstLine="720"/>
        <w:rPr>
          <w:rFonts w:ascii="Cambria" w:hAnsi="Cambria" w:cstheme="minorHAnsi"/>
          <w:b/>
        </w:rPr>
      </w:pPr>
    </w:p>
    <w:p w:rsidR="007C58E7" w:rsidRDefault="007C58E7" w:rsidP="00AC23FD">
      <w:pPr>
        <w:ind w:left="2880" w:firstLine="720"/>
        <w:rPr>
          <w:rFonts w:ascii="Cambria" w:hAnsi="Cambria" w:cstheme="minorHAnsi"/>
          <w:b/>
        </w:rPr>
      </w:pPr>
    </w:p>
    <w:p w:rsidR="00F660E6" w:rsidRPr="0051134A" w:rsidRDefault="0044304F" w:rsidP="00AC23FD">
      <w:pPr>
        <w:ind w:left="2880" w:firstLine="720"/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On-</w:t>
      </w:r>
      <w:r w:rsidR="00AA1967" w:rsidRPr="0051134A">
        <w:rPr>
          <w:rFonts w:ascii="Cambria" w:hAnsi="Cambria" w:cstheme="minorHAnsi"/>
          <w:b/>
        </w:rPr>
        <w:t xml:space="preserve"> Going</w:t>
      </w:r>
      <w:r w:rsidR="00021791" w:rsidRPr="0051134A">
        <w:rPr>
          <w:rFonts w:ascii="Cambria" w:hAnsi="Cambria" w:cstheme="minorHAnsi"/>
          <w:b/>
        </w:rPr>
        <w:t xml:space="preserve"> </w:t>
      </w:r>
      <w:r w:rsidR="00AA1967" w:rsidRPr="0051134A">
        <w:rPr>
          <w:rFonts w:ascii="Cambria" w:hAnsi="Cambria" w:cstheme="minorHAnsi"/>
          <w:b/>
        </w:rPr>
        <w:t xml:space="preserve"> Business Updates</w:t>
      </w:r>
    </w:p>
    <w:p w:rsidR="00F660E6" w:rsidRPr="0051134A" w:rsidRDefault="00F660E6" w:rsidP="0044304F">
      <w:pPr>
        <w:pStyle w:val="ListParagraph"/>
        <w:rPr>
          <w:rFonts w:ascii="Cambria" w:hAnsi="Cambria" w:cstheme="minorHAnsi"/>
          <w:b/>
        </w:rPr>
      </w:pPr>
      <w:bookmarkStart w:id="0" w:name="_GoBack"/>
      <w:bookmarkEnd w:id="0"/>
    </w:p>
    <w:p w:rsidR="00F660E6" w:rsidRPr="0051134A" w:rsidRDefault="00B83C2D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Ass</w:t>
      </w:r>
      <w:r w:rsidR="00510584">
        <w:rPr>
          <w:rFonts w:ascii="Cambria" w:hAnsi="Cambria" w:cstheme="minorHAnsi"/>
          <w:b/>
        </w:rPr>
        <w:t>istant</w:t>
      </w:r>
      <w:r w:rsidRPr="0051134A">
        <w:rPr>
          <w:rFonts w:ascii="Cambria" w:hAnsi="Cambria" w:cstheme="minorHAnsi"/>
          <w:b/>
        </w:rPr>
        <w:t xml:space="preserve"> Director’s Report:</w:t>
      </w:r>
    </w:p>
    <w:p w:rsidR="00FC2078" w:rsidRDefault="00C33DB5" w:rsidP="00BE029A">
      <w:pPr>
        <w:rPr>
          <w:rFonts w:ascii="Cambria" w:hAnsi="Cambria" w:cstheme="minorHAnsi"/>
        </w:rPr>
      </w:pPr>
      <w:r w:rsidRPr="00696C15">
        <w:rPr>
          <w:rFonts w:ascii="Cambria" w:hAnsi="Cambria" w:cstheme="minorHAnsi"/>
        </w:rPr>
        <w:t>The l</w:t>
      </w:r>
      <w:r w:rsidR="00696C15" w:rsidRPr="00696C15">
        <w:rPr>
          <w:rFonts w:ascii="Cambria" w:hAnsi="Cambria" w:cstheme="minorHAnsi"/>
        </w:rPr>
        <w:t>ibrary would like to provide  book bags</w:t>
      </w:r>
      <w:r w:rsidR="00510584">
        <w:rPr>
          <w:rFonts w:ascii="Cambria" w:hAnsi="Cambria" w:cstheme="minorHAnsi"/>
        </w:rPr>
        <w:t xml:space="preserve"> with the new SFL and Friends logos</w:t>
      </w:r>
      <w:r w:rsidR="00696C15" w:rsidRPr="00696C15">
        <w:rPr>
          <w:rFonts w:ascii="Cambria" w:hAnsi="Cambria" w:cstheme="minorHAnsi"/>
        </w:rPr>
        <w:t xml:space="preserve"> to </w:t>
      </w:r>
      <w:r w:rsidRPr="00696C15">
        <w:rPr>
          <w:rFonts w:ascii="Cambria" w:hAnsi="Cambria" w:cstheme="minorHAnsi"/>
        </w:rPr>
        <w:t xml:space="preserve">new patrons when they sign up for their library card.  The cost per 1000 is $1.74 with a slight increase for 500 bags. The Board agreed to fund this effort </w:t>
      </w:r>
      <w:r w:rsidR="00696C15" w:rsidRPr="00696C15">
        <w:rPr>
          <w:rFonts w:ascii="Cambria" w:hAnsi="Cambria" w:cstheme="minorHAnsi"/>
        </w:rPr>
        <w:t>for the 1</w:t>
      </w:r>
      <w:r w:rsidR="00696C15" w:rsidRPr="00696C15">
        <w:rPr>
          <w:rFonts w:ascii="Cambria" w:hAnsi="Cambria" w:cstheme="minorHAnsi"/>
          <w:vertAlign w:val="superscript"/>
        </w:rPr>
        <w:t>st</w:t>
      </w:r>
      <w:r w:rsidR="00696C15" w:rsidRPr="00696C15">
        <w:rPr>
          <w:rFonts w:ascii="Cambria" w:hAnsi="Cambria" w:cstheme="minorHAnsi"/>
        </w:rPr>
        <w:t xml:space="preserve"> </w:t>
      </w:r>
      <w:r w:rsidRPr="00696C15">
        <w:rPr>
          <w:rFonts w:ascii="Cambria" w:hAnsi="Cambria" w:cstheme="minorHAnsi"/>
        </w:rPr>
        <w:t xml:space="preserve">year. Beth will </w:t>
      </w:r>
      <w:r w:rsidR="00696C15" w:rsidRPr="00696C15">
        <w:rPr>
          <w:rFonts w:ascii="Cambria" w:hAnsi="Cambria" w:cstheme="minorHAnsi"/>
        </w:rPr>
        <w:t>determine what quantity needs to be ordered for adults and children</w:t>
      </w:r>
      <w:r w:rsidR="00696C15">
        <w:rPr>
          <w:rFonts w:ascii="Cambria" w:hAnsi="Cambria" w:cstheme="minorHAnsi"/>
        </w:rPr>
        <w:t xml:space="preserve"> </w:t>
      </w:r>
      <w:r w:rsidR="00510584">
        <w:rPr>
          <w:rFonts w:ascii="Cambria" w:hAnsi="Cambria" w:cstheme="minorHAnsi"/>
        </w:rPr>
        <w:t xml:space="preserve">( if included) </w:t>
      </w:r>
      <w:r w:rsidR="00696C15">
        <w:rPr>
          <w:rFonts w:ascii="Cambria" w:hAnsi="Cambria" w:cstheme="minorHAnsi"/>
        </w:rPr>
        <w:t xml:space="preserve">at which point the Board can decide on a  funding source. </w:t>
      </w:r>
    </w:p>
    <w:p w:rsidR="007C58E7" w:rsidRPr="00696C15" w:rsidRDefault="007C58E7" w:rsidP="00BE029A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>Beth also provided copies of the newly designed and colorful SFL newsletter which features new staff members.</w:t>
      </w:r>
    </w:p>
    <w:p w:rsidR="00FC2078" w:rsidRPr="0051134A" w:rsidRDefault="00FC2078" w:rsidP="00BE029A">
      <w:pPr>
        <w:rPr>
          <w:rFonts w:ascii="Cambria" w:hAnsi="Cambria" w:cstheme="minorHAnsi"/>
          <w:b/>
        </w:rPr>
      </w:pPr>
    </w:p>
    <w:p w:rsidR="00AA1967" w:rsidRPr="0051134A" w:rsidRDefault="00AA1967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 xml:space="preserve">SFL Board Liaison: </w:t>
      </w:r>
    </w:p>
    <w:p w:rsidR="006B5737" w:rsidRPr="0051134A" w:rsidRDefault="006B5737" w:rsidP="00E04E07">
      <w:pPr>
        <w:pStyle w:val="ListParagraph"/>
        <w:numPr>
          <w:ilvl w:val="0"/>
          <w:numId w:val="7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 xml:space="preserve">The SFL welcomed  new Board members , </w:t>
      </w:r>
      <w:r w:rsidR="0096174B" w:rsidRPr="0051134A">
        <w:rPr>
          <w:rFonts w:ascii="Cambria" w:hAnsi="Cambria" w:cstheme="minorHAnsi"/>
        </w:rPr>
        <w:t xml:space="preserve">Dr. </w:t>
      </w:r>
      <w:r w:rsidRPr="0051134A">
        <w:rPr>
          <w:rFonts w:ascii="Cambria" w:hAnsi="Cambria" w:cstheme="minorHAnsi"/>
        </w:rPr>
        <w:t>Merv Sibley and Simon Paddock  and Katherine Prum is due to be voted upon later this month.</w:t>
      </w:r>
    </w:p>
    <w:p w:rsidR="00E04E07" w:rsidRPr="0051134A" w:rsidRDefault="00E04E07" w:rsidP="00E04E07">
      <w:pPr>
        <w:pStyle w:val="ListParagraph"/>
        <w:numPr>
          <w:ilvl w:val="0"/>
          <w:numId w:val="7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The SFL annual meeting has been changed to Monday, June 12</w:t>
      </w:r>
      <w:r w:rsidRPr="0051134A">
        <w:rPr>
          <w:rFonts w:ascii="Cambria" w:hAnsi="Cambria" w:cstheme="minorHAnsi"/>
          <w:vertAlign w:val="superscript"/>
        </w:rPr>
        <w:t>th</w:t>
      </w:r>
      <w:r w:rsidRPr="0051134A">
        <w:rPr>
          <w:rFonts w:ascii="Cambria" w:hAnsi="Cambria" w:cstheme="minorHAnsi"/>
        </w:rPr>
        <w:t>, due to the recent developments with the building renovation project.</w:t>
      </w:r>
    </w:p>
    <w:p w:rsidR="00EE11CD" w:rsidRPr="0051134A" w:rsidRDefault="00EE11CD" w:rsidP="00E04E07">
      <w:pPr>
        <w:pStyle w:val="ListParagraph"/>
        <w:numPr>
          <w:ilvl w:val="0"/>
          <w:numId w:val="7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The library will be closed during the week of June 5</w:t>
      </w:r>
      <w:r w:rsidRPr="0051134A">
        <w:rPr>
          <w:rFonts w:ascii="Cambria" w:hAnsi="Cambria" w:cstheme="minorHAnsi"/>
          <w:vertAlign w:val="superscript"/>
        </w:rPr>
        <w:t>th</w:t>
      </w:r>
      <w:r w:rsidRPr="0051134A">
        <w:rPr>
          <w:rFonts w:ascii="Cambria" w:hAnsi="Cambria" w:cstheme="minorHAnsi"/>
        </w:rPr>
        <w:t xml:space="preserve"> to allow for the reconfiguration of collections and shelving.</w:t>
      </w:r>
      <w:r w:rsidR="00D537B5" w:rsidRPr="0051134A">
        <w:rPr>
          <w:rFonts w:ascii="Cambria" w:hAnsi="Cambria" w:cstheme="minorHAnsi"/>
        </w:rPr>
        <w:t xml:space="preserve"> The rear parking lot will be closed as well for repair work.</w:t>
      </w:r>
    </w:p>
    <w:p w:rsidR="00EE11CD" w:rsidRPr="0051134A" w:rsidRDefault="00EE11CD" w:rsidP="00EE11CD">
      <w:pPr>
        <w:rPr>
          <w:rFonts w:ascii="Cambria" w:hAnsi="Cambria" w:cstheme="minorHAnsi"/>
        </w:rPr>
      </w:pPr>
    </w:p>
    <w:p w:rsidR="00EE11CD" w:rsidRPr="0051134A" w:rsidRDefault="00EE11CD" w:rsidP="00EE11CD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ECCF Institute for Trustees:</w:t>
      </w:r>
    </w:p>
    <w:p w:rsidR="00EE11CD" w:rsidRPr="0051134A" w:rsidRDefault="00EE11CD" w:rsidP="00EE11CD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 xml:space="preserve">Gail reported on the </w:t>
      </w:r>
      <w:r w:rsidR="0051134A" w:rsidRPr="0051134A">
        <w:rPr>
          <w:rFonts w:ascii="Cambria" w:hAnsi="Cambria" w:cstheme="minorHAnsi"/>
        </w:rPr>
        <w:t>workshops offered during this day-</w:t>
      </w:r>
      <w:r w:rsidR="0051134A">
        <w:rPr>
          <w:rFonts w:ascii="Cambria" w:hAnsi="Cambria" w:cstheme="minorHAnsi"/>
        </w:rPr>
        <w:t xml:space="preserve">long seminar. One </w:t>
      </w:r>
      <w:r w:rsidR="0051134A" w:rsidRPr="0051134A">
        <w:rPr>
          <w:rFonts w:ascii="Cambria" w:hAnsi="Cambria" w:cstheme="minorHAnsi"/>
        </w:rPr>
        <w:t>offered useful</w:t>
      </w:r>
      <w:r w:rsidR="0051134A">
        <w:rPr>
          <w:rFonts w:ascii="Cambria" w:hAnsi="Cambria" w:cstheme="minorHAnsi"/>
        </w:rPr>
        <w:t xml:space="preserve"> tips</w:t>
      </w:r>
      <w:r w:rsidR="0051134A" w:rsidRPr="0051134A">
        <w:rPr>
          <w:rFonts w:ascii="Cambria" w:hAnsi="Cambria" w:cstheme="minorHAnsi"/>
        </w:rPr>
        <w:t xml:space="preserve"> on communicating with someone whose mi</w:t>
      </w:r>
      <w:r w:rsidR="007C58E7">
        <w:rPr>
          <w:rFonts w:ascii="Cambria" w:hAnsi="Cambria" w:cstheme="minorHAnsi"/>
        </w:rPr>
        <w:t xml:space="preserve">ndset was different </w:t>
      </w:r>
      <w:r w:rsidR="0051134A" w:rsidRPr="0051134A">
        <w:rPr>
          <w:rFonts w:ascii="Cambria" w:hAnsi="Cambria" w:cstheme="minorHAnsi"/>
        </w:rPr>
        <w:t xml:space="preserve"> from the cause being promoted.</w:t>
      </w:r>
      <w:r w:rsidR="0051134A">
        <w:rPr>
          <w:rFonts w:ascii="Cambria" w:hAnsi="Cambria" w:cstheme="minorHAnsi"/>
        </w:rPr>
        <w:t xml:space="preserve"> </w:t>
      </w:r>
    </w:p>
    <w:p w:rsidR="0096174B" w:rsidRPr="0051134A" w:rsidRDefault="0096174B" w:rsidP="00EE11CD">
      <w:pPr>
        <w:rPr>
          <w:rFonts w:ascii="Cambria" w:hAnsi="Cambria" w:cstheme="minorHAnsi"/>
          <w:b/>
        </w:rPr>
      </w:pPr>
    </w:p>
    <w:p w:rsidR="0096174B" w:rsidRPr="0051134A" w:rsidRDefault="0096174B" w:rsidP="00EE11CD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 xml:space="preserve">Friends Pamphlet: </w:t>
      </w:r>
    </w:p>
    <w:p w:rsidR="0096174B" w:rsidRPr="0051134A" w:rsidRDefault="0096174B" w:rsidP="00EE11CD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Work continues on a draft to be presented to the Board.</w:t>
      </w:r>
    </w:p>
    <w:p w:rsidR="00727A31" w:rsidRPr="0051134A" w:rsidRDefault="00B83C2D" w:rsidP="00B60D80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ab/>
      </w:r>
      <w:r w:rsidRPr="0051134A">
        <w:rPr>
          <w:rFonts w:ascii="Cambria" w:hAnsi="Cambria" w:cstheme="minorHAnsi"/>
          <w:b/>
        </w:rPr>
        <w:tab/>
      </w:r>
    </w:p>
    <w:p w:rsidR="00BD3DFD" w:rsidRPr="0051134A" w:rsidRDefault="00AA1967" w:rsidP="00AC23FD">
      <w:pPr>
        <w:ind w:left="2880" w:firstLine="720"/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Committee Reports</w:t>
      </w:r>
    </w:p>
    <w:p w:rsidR="00316801" w:rsidRPr="0051134A" w:rsidRDefault="00316801" w:rsidP="00316801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Products:</w:t>
      </w:r>
    </w:p>
    <w:p w:rsidR="00727A31" w:rsidRPr="0051134A" w:rsidRDefault="00E04E07" w:rsidP="00BE029A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Front desk sales netted $110. New large shirts need to be ordered and Dennis will check the cost of a small order.  The merchandise inventory</w:t>
      </w:r>
      <w:r w:rsidR="002D6521">
        <w:rPr>
          <w:rFonts w:ascii="Cambria" w:hAnsi="Cambria" w:cstheme="minorHAnsi"/>
        </w:rPr>
        <w:t xml:space="preserve"> sheet will be updated </w:t>
      </w:r>
      <w:r w:rsidR="007C58E7">
        <w:rPr>
          <w:rFonts w:ascii="Cambria" w:hAnsi="Cambria" w:cstheme="minorHAnsi"/>
        </w:rPr>
        <w:t xml:space="preserve">for the </w:t>
      </w:r>
      <w:r w:rsidRPr="0051134A">
        <w:rPr>
          <w:rFonts w:ascii="Cambria" w:hAnsi="Cambria" w:cstheme="minorHAnsi"/>
        </w:rPr>
        <w:t xml:space="preserve">annual book sale. Old tees will sell for $1 and shirts will be $20 rather than $15. </w:t>
      </w:r>
      <w:r w:rsidR="002D6521">
        <w:rPr>
          <w:rFonts w:ascii="Cambria" w:hAnsi="Cambria" w:cstheme="minorHAnsi"/>
        </w:rPr>
        <w:t xml:space="preserve"> </w:t>
      </w:r>
      <w:r w:rsidRPr="0051134A">
        <w:rPr>
          <w:rFonts w:ascii="Cambria" w:hAnsi="Cambria" w:cstheme="minorHAnsi"/>
        </w:rPr>
        <w:t>Book bags will remain $15.</w:t>
      </w:r>
    </w:p>
    <w:p w:rsidR="00E04E07" w:rsidRPr="0051134A" w:rsidRDefault="00E04E07" w:rsidP="00BE029A">
      <w:pPr>
        <w:rPr>
          <w:rFonts w:ascii="Cambria" w:hAnsi="Cambria" w:cstheme="minorHAnsi"/>
          <w:b/>
        </w:rPr>
      </w:pPr>
    </w:p>
    <w:p w:rsidR="00AC23FD" w:rsidRPr="0051134A" w:rsidRDefault="00316801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Membership:</w:t>
      </w:r>
    </w:p>
    <w:p w:rsidR="00727A31" w:rsidRPr="0051134A" w:rsidRDefault="00ED2EF9" w:rsidP="00BE029A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Carol provided a comprehe</w:t>
      </w:r>
      <w:r w:rsidR="007C58E7">
        <w:rPr>
          <w:rFonts w:ascii="Cambria" w:hAnsi="Cambria" w:cstheme="minorHAnsi"/>
        </w:rPr>
        <w:t>nsive membership summary of the</w:t>
      </w:r>
      <w:r w:rsidRPr="0051134A">
        <w:rPr>
          <w:rFonts w:ascii="Cambria" w:hAnsi="Cambria" w:cstheme="minorHAnsi"/>
        </w:rPr>
        <w:t xml:space="preserve"> past 3 years. YTD income is $5745 which exceeds last year’s intake. Benefactor membership has increased significantly. Retention of more members will be a focus in the future.  Ideas are </w:t>
      </w:r>
      <w:r w:rsidR="002D6521">
        <w:rPr>
          <w:rFonts w:ascii="Cambria" w:hAnsi="Cambria" w:cstheme="minorHAnsi"/>
        </w:rPr>
        <w:t xml:space="preserve">being </w:t>
      </w:r>
      <w:r w:rsidRPr="0051134A">
        <w:rPr>
          <w:rFonts w:ascii="Cambria" w:hAnsi="Cambria" w:cstheme="minorHAnsi"/>
        </w:rPr>
        <w:t>sought for a Friends social event.</w:t>
      </w:r>
    </w:p>
    <w:p w:rsidR="00727A31" w:rsidRPr="0051134A" w:rsidRDefault="00727A31" w:rsidP="00BE029A">
      <w:pPr>
        <w:rPr>
          <w:rFonts w:ascii="Cambria" w:hAnsi="Cambria" w:cstheme="minorHAnsi"/>
        </w:rPr>
      </w:pPr>
    </w:p>
    <w:p w:rsidR="00316801" w:rsidRPr="0051134A" w:rsidRDefault="00316801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Fundraising:</w:t>
      </w:r>
    </w:p>
    <w:p w:rsidR="00316801" w:rsidRPr="0051134A" w:rsidRDefault="00ED2EF9" w:rsidP="00BE029A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Lauren announced we will proceed with plans for our “Bling Fling” fundraiser to be held on the Saturday of Middle Street Walk, December 9</w:t>
      </w:r>
      <w:r w:rsidRPr="0051134A">
        <w:rPr>
          <w:rFonts w:ascii="Cambria" w:hAnsi="Cambria" w:cstheme="minorHAnsi"/>
          <w:vertAlign w:val="superscript"/>
        </w:rPr>
        <w:t>th</w:t>
      </w:r>
      <w:r w:rsidRPr="0051134A">
        <w:rPr>
          <w:rFonts w:ascii="Cambria" w:hAnsi="Cambria" w:cstheme="minorHAnsi"/>
        </w:rPr>
        <w:t xml:space="preserve">. Lauren will contact Beth to reserve the room for 12/8 and 12/9.  Committee volunteers </w:t>
      </w:r>
      <w:r w:rsidR="00E04E07" w:rsidRPr="0051134A">
        <w:rPr>
          <w:rFonts w:ascii="Cambria" w:hAnsi="Cambria" w:cstheme="minorHAnsi"/>
        </w:rPr>
        <w:t xml:space="preserve">to date </w:t>
      </w:r>
      <w:r w:rsidRPr="0051134A">
        <w:rPr>
          <w:rFonts w:ascii="Cambria" w:hAnsi="Cambria" w:cstheme="minorHAnsi"/>
        </w:rPr>
        <w:t>include Rosi</w:t>
      </w:r>
      <w:r w:rsidR="00E04E07" w:rsidRPr="0051134A">
        <w:rPr>
          <w:rFonts w:ascii="Cambria" w:hAnsi="Cambria" w:cstheme="minorHAnsi"/>
        </w:rPr>
        <w:t xml:space="preserve">e, Carol, Gail, Emily and Kecia.  </w:t>
      </w:r>
    </w:p>
    <w:p w:rsidR="00727A31" w:rsidRPr="0051134A" w:rsidRDefault="00727A31" w:rsidP="00BE029A">
      <w:pPr>
        <w:rPr>
          <w:rFonts w:ascii="Cambria" w:hAnsi="Cambria" w:cstheme="minorHAnsi"/>
        </w:rPr>
      </w:pPr>
    </w:p>
    <w:p w:rsidR="00316801" w:rsidRPr="0051134A" w:rsidRDefault="00B83C2D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Book Committe</w:t>
      </w:r>
      <w:r w:rsidR="00E04E07" w:rsidRPr="0051134A">
        <w:rPr>
          <w:rFonts w:ascii="Cambria" w:hAnsi="Cambria" w:cstheme="minorHAnsi"/>
          <w:b/>
        </w:rPr>
        <w:t>e</w:t>
      </w:r>
      <w:r w:rsidR="00316801" w:rsidRPr="0051134A">
        <w:rPr>
          <w:rFonts w:ascii="Cambria" w:hAnsi="Cambria" w:cstheme="minorHAnsi"/>
          <w:b/>
        </w:rPr>
        <w:t>:</w:t>
      </w:r>
    </w:p>
    <w:p w:rsidR="008D28F4" w:rsidRPr="0051134A" w:rsidRDefault="00D537B5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Sales Spot YTD revenue totals $1,680.</w:t>
      </w:r>
    </w:p>
    <w:p w:rsidR="00D537B5" w:rsidRPr="0051134A" w:rsidRDefault="00C33DB5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The Sales Spot will move</w:t>
      </w:r>
      <w:r w:rsidR="0056070A" w:rsidRPr="0051134A">
        <w:rPr>
          <w:rFonts w:ascii="Cambria" w:hAnsi="Cambria" w:cstheme="minorHAnsi"/>
        </w:rPr>
        <w:t xml:space="preserve"> to the 1913 annex the week of June 5</w:t>
      </w:r>
      <w:r w:rsidR="0056070A" w:rsidRPr="0051134A">
        <w:rPr>
          <w:rFonts w:ascii="Cambria" w:hAnsi="Cambria" w:cstheme="minorHAnsi"/>
          <w:vertAlign w:val="superscript"/>
        </w:rPr>
        <w:t>th</w:t>
      </w:r>
      <w:r w:rsidR="0056070A" w:rsidRPr="0051134A">
        <w:rPr>
          <w:rFonts w:ascii="Cambria" w:hAnsi="Cambria" w:cstheme="minorHAnsi"/>
        </w:rPr>
        <w:t>. Publicity to announce the new location will be required as w</w:t>
      </w:r>
      <w:r>
        <w:rPr>
          <w:rFonts w:ascii="Cambria" w:hAnsi="Cambria" w:cstheme="minorHAnsi"/>
        </w:rPr>
        <w:t xml:space="preserve">ell as signage. Lauren will </w:t>
      </w:r>
      <w:r w:rsidR="0056070A" w:rsidRPr="0051134A">
        <w:rPr>
          <w:rFonts w:ascii="Cambria" w:hAnsi="Cambria" w:cstheme="minorHAnsi"/>
        </w:rPr>
        <w:t xml:space="preserve"> assist to design a new Friends banner with the wave logo for this location which will permit expanded genre offerings. The “cage” will still be used for book donations/sorting. </w:t>
      </w:r>
      <w:r w:rsidR="00C0596D">
        <w:rPr>
          <w:rFonts w:ascii="Cambria" w:hAnsi="Cambria" w:cstheme="minorHAnsi"/>
        </w:rPr>
        <w:t xml:space="preserve"> The $ collection box will also need to be moved and secured.</w:t>
      </w:r>
    </w:p>
    <w:p w:rsidR="0056070A" w:rsidRPr="0051134A" w:rsidRDefault="0056070A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Dennis, Lauren and Kecia are assigned to book sorting for May.</w:t>
      </w:r>
    </w:p>
    <w:p w:rsidR="0056070A" w:rsidRPr="0051134A" w:rsidRDefault="0056070A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lastRenderedPageBreak/>
        <w:t>“All hands on deck” will be needed for Wednesday, 5/17</w:t>
      </w:r>
      <w:r w:rsidRPr="0051134A">
        <w:rPr>
          <w:rFonts w:ascii="Cambria" w:hAnsi="Cambria" w:cstheme="minorHAnsi"/>
          <w:vertAlign w:val="superscript"/>
        </w:rPr>
        <w:t>th</w:t>
      </w:r>
      <w:r w:rsidRPr="0051134A">
        <w:rPr>
          <w:rFonts w:ascii="Cambria" w:hAnsi="Cambria" w:cstheme="minorHAnsi"/>
        </w:rPr>
        <w:t>, for the set-up o</w:t>
      </w:r>
      <w:r w:rsidR="00C33DB5">
        <w:rPr>
          <w:rFonts w:ascii="Cambria" w:hAnsi="Cambria" w:cstheme="minorHAnsi"/>
        </w:rPr>
        <w:t>f the annual book sale from 5/18</w:t>
      </w:r>
      <w:r w:rsidRPr="0051134A">
        <w:rPr>
          <w:rFonts w:ascii="Cambria" w:hAnsi="Cambria" w:cstheme="minorHAnsi"/>
        </w:rPr>
        <w:t>-20. A volunteer sign-up sheet is being circulated. The YMCA teens will move the books on Tuesday, 5/16.</w:t>
      </w:r>
      <w:r w:rsidR="00C33DB5">
        <w:rPr>
          <w:rFonts w:ascii="Cambria" w:hAnsi="Cambria" w:cstheme="minorHAnsi"/>
        </w:rPr>
        <w:t xml:space="preserve"> Emily is coordinating the Thursday Friends only portion of the sale.</w:t>
      </w:r>
    </w:p>
    <w:p w:rsidR="00B60D80" w:rsidRPr="0051134A" w:rsidRDefault="00B60D80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 xml:space="preserve">Gail </w:t>
      </w:r>
      <w:r w:rsidR="00C33DB5">
        <w:rPr>
          <w:rFonts w:ascii="Cambria" w:hAnsi="Cambria" w:cstheme="minorHAnsi"/>
        </w:rPr>
        <w:t>will contact Peter to arrange</w:t>
      </w:r>
      <w:r w:rsidRPr="0051134A">
        <w:rPr>
          <w:rFonts w:ascii="Cambria" w:hAnsi="Cambria" w:cstheme="minorHAnsi"/>
        </w:rPr>
        <w:t xml:space="preserve"> Gloucester Times coverage of our event.</w:t>
      </w:r>
    </w:p>
    <w:p w:rsidR="00B60D80" w:rsidRPr="0051134A" w:rsidRDefault="00C0596D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>
        <w:rPr>
          <w:rFonts w:ascii="Cambria" w:hAnsi="Cambria" w:cstheme="minorHAnsi"/>
        </w:rPr>
        <w:t>Carol created whimsical b</w:t>
      </w:r>
      <w:r w:rsidR="00B60D80" w:rsidRPr="0051134A">
        <w:rPr>
          <w:rFonts w:ascii="Cambria" w:hAnsi="Cambria" w:cstheme="minorHAnsi"/>
        </w:rPr>
        <w:t xml:space="preserve">ook sale posters </w:t>
      </w:r>
      <w:r>
        <w:rPr>
          <w:rFonts w:ascii="Cambria" w:hAnsi="Cambria" w:cstheme="minorHAnsi"/>
        </w:rPr>
        <w:t xml:space="preserve">which </w:t>
      </w:r>
      <w:r w:rsidR="00B60D80" w:rsidRPr="0051134A">
        <w:rPr>
          <w:rFonts w:ascii="Cambria" w:hAnsi="Cambria" w:cstheme="minorHAnsi"/>
        </w:rPr>
        <w:t xml:space="preserve">are on the table for posting around the community by Board members. Beth </w:t>
      </w:r>
      <w:r w:rsidR="00C33DB5">
        <w:rPr>
          <w:rFonts w:ascii="Cambria" w:hAnsi="Cambria" w:cstheme="minorHAnsi"/>
        </w:rPr>
        <w:t xml:space="preserve">and staff </w:t>
      </w:r>
      <w:r w:rsidR="00B60D80" w:rsidRPr="0051134A">
        <w:rPr>
          <w:rFonts w:ascii="Cambria" w:hAnsi="Cambria" w:cstheme="minorHAnsi"/>
        </w:rPr>
        <w:t xml:space="preserve">will post the event on social media sites. </w:t>
      </w:r>
    </w:p>
    <w:p w:rsidR="00B60D80" w:rsidRPr="00C33DB5" w:rsidRDefault="00B60D80" w:rsidP="00C33D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On 5/1 Carol will send an e-blast notice of the book sale.</w:t>
      </w:r>
      <w:r w:rsidR="00C33DB5">
        <w:rPr>
          <w:rFonts w:ascii="Cambria" w:hAnsi="Cambria" w:cstheme="minorHAnsi"/>
        </w:rPr>
        <w:t xml:space="preserve"> On 5/20 another </w:t>
      </w:r>
      <w:r w:rsidRPr="00C33DB5">
        <w:rPr>
          <w:rFonts w:ascii="Cambria" w:hAnsi="Cambria" w:cstheme="minorHAnsi"/>
        </w:rPr>
        <w:t xml:space="preserve"> will </w:t>
      </w:r>
      <w:r w:rsidR="00C33DB5">
        <w:rPr>
          <w:rFonts w:ascii="Cambria" w:hAnsi="Cambria" w:cstheme="minorHAnsi"/>
        </w:rPr>
        <w:t xml:space="preserve">be sent </w:t>
      </w:r>
      <w:r w:rsidRPr="00C33DB5">
        <w:rPr>
          <w:rFonts w:ascii="Cambria" w:hAnsi="Cambria" w:cstheme="minorHAnsi"/>
        </w:rPr>
        <w:t>for the buck-a-bag sale and the reduced hours.</w:t>
      </w:r>
    </w:p>
    <w:p w:rsidR="00B60D80" w:rsidRPr="0051134A" w:rsidRDefault="00B60D80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 xml:space="preserve">Special “limited” </w:t>
      </w:r>
      <w:r w:rsidR="0051134A" w:rsidRPr="0051134A">
        <w:rPr>
          <w:rFonts w:ascii="Cambria" w:hAnsi="Cambria" w:cstheme="minorHAnsi"/>
        </w:rPr>
        <w:t xml:space="preserve">15 month </w:t>
      </w:r>
      <w:r w:rsidRPr="0051134A">
        <w:rPr>
          <w:rFonts w:ascii="Cambria" w:hAnsi="Cambria" w:cstheme="minorHAnsi"/>
        </w:rPr>
        <w:t>membership forms will be updated and available throughout the book sale.</w:t>
      </w:r>
    </w:p>
    <w:p w:rsidR="00B60D80" w:rsidRPr="0051134A" w:rsidRDefault="00B60D80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 xml:space="preserve">Dennis is working to update the genre signage. </w:t>
      </w:r>
    </w:p>
    <w:p w:rsidR="0056070A" w:rsidRPr="0051134A" w:rsidRDefault="0056070A" w:rsidP="00D537B5">
      <w:pPr>
        <w:pStyle w:val="ListParagraph"/>
        <w:numPr>
          <w:ilvl w:val="0"/>
          <w:numId w:val="9"/>
        </w:num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The Buck-A-Bag sale will only run from 5/22 to 5/27. Carol will modify signage to reflect the shortened time frame. All remaining books will be moved on Wednesday, 5/31,  to the designated area in the basement of the Saunders House for removal by the non-profit,  “More Than Words”.</w:t>
      </w:r>
    </w:p>
    <w:p w:rsidR="00727A31" w:rsidRPr="0051134A" w:rsidRDefault="00727A31" w:rsidP="00AC23FD">
      <w:pPr>
        <w:rPr>
          <w:rFonts w:ascii="Cambria" w:hAnsi="Cambria" w:cstheme="minorHAnsi"/>
          <w:b/>
        </w:rPr>
      </w:pPr>
    </w:p>
    <w:p w:rsidR="00AC23FD" w:rsidRPr="0051134A" w:rsidRDefault="00AC23FD" w:rsidP="00AC23FD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  <w:b/>
        </w:rPr>
        <w:t>Miscellaneous:</w:t>
      </w:r>
    </w:p>
    <w:p w:rsidR="00727A31" w:rsidRPr="0051134A" w:rsidRDefault="00E04E07" w:rsidP="00BE029A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  <w:highlight w:val="yellow"/>
        </w:rPr>
        <w:t>The next Board meeting will be moved forward one week to May 10</w:t>
      </w:r>
      <w:r w:rsidRPr="0051134A">
        <w:rPr>
          <w:rFonts w:ascii="Cambria" w:hAnsi="Cambria" w:cstheme="minorHAnsi"/>
          <w:highlight w:val="yellow"/>
          <w:vertAlign w:val="superscript"/>
        </w:rPr>
        <w:t>th</w:t>
      </w:r>
      <w:r w:rsidRPr="0051134A">
        <w:rPr>
          <w:rFonts w:ascii="Cambria" w:hAnsi="Cambria" w:cstheme="minorHAnsi"/>
          <w:highlight w:val="yellow"/>
        </w:rPr>
        <w:t xml:space="preserve"> at 4PM to avoid a conflict with set-up for the annual book sale.</w:t>
      </w:r>
      <w:r w:rsidRPr="0051134A">
        <w:rPr>
          <w:rFonts w:ascii="Cambria" w:hAnsi="Cambria" w:cstheme="minorHAnsi"/>
        </w:rPr>
        <w:t xml:space="preserve"> </w:t>
      </w:r>
    </w:p>
    <w:p w:rsidR="00FC2078" w:rsidRPr="0051134A" w:rsidRDefault="00FC2078" w:rsidP="00BE029A">
      <w:pPr>
        <w:rPr>
          <w:rFonts w:ascii="Cambria" w:hAnsi="Cambria" w:cstheme="minorHAnsi"/>
          <w:b/>
        </w:rPr>
      </w:pPr>
    </w:p>
    <w:p w:rsidR="00BD3DFD" w:rsidRPr="0051134A" w:rsidRDefault="0044527D" w:rsidP="00BE029A">
      <w:pPr>
        <w:rPr>
          <w:rFonts w:ascii="Cambria" w:hAnsi="Cambria" w:cstheme="minorHAnsi"/>
          <w:b/>
        </w:rPr>
      </w:pPr>
      <w:r w:rsidRPr="0051134A">
        <w:rPr>
          <w:rFonts w:ascii="Cambria" w:hAnsi="Cambria" w:cstheme="minorHAnsi"/>
          <w:b/>
        </w:rPr>
        <w:t>Adjournment</w:t>
      </w:r>
      <w:r w:rsidR="006C540A" w:rsidRPr="0051134A">
        <w:rPr>
          <w:rFonts w:ascii="Cambria" w:hAnsi="Cambria" w:cstheme="minorHAnsi"/>
          <w:b/>
        </w:rPr>
        <w:t>:</w:t>
      </w:r>
    </w:p>
    <w:p w:rsidR="005F225C" w:rsidRPr="0051134A" w:rsidRDefault="00BD3DFD" w:rsidP="00BE029A">
      <w:pPr>
        <w:rPr>
          <w:rFonts w:ascii="Cambria" w:hAnsi="Cambria" w:cstheme="minorHAnsi"/>
        </w:rPr>
      </w:pPr>
      <w:r w:rsidRPr="0051134A">
        <w:rPr>
          <w:rFonts w:ascii="Cambria" w:hAnsi="Cambria" w:cstheme="minorHAnsi"/>
        </w:rPr>
        <w:t>A motion was made, seconded and unanimously approved to adjourn</w:t>
      </w:r>
      <w:r w:rsidR="00E04E07" w:rsidRPr="0051134A">
        <w:rPr>
          <w:rFonts w:ascii="Cambria" w:hAnsi="Cambria" w:cstheme="minorHAnsi"/>
        </w:rPr>
        <w:t xml:space="preserve">  at  5:55</w:t>
      </w:r>
      <w:r w:rsidR="00B60D80" w:rsidRPr="0051134A">
        <w:rPr>
          <w:rFonts w:ascii="Cambria" w:hAnsi="Cambria" w:cstheme="minorHAnsi"/>
        </w:rPr>
        <w:t xml:space="preserve"> </w:t>
      </w:r>
      <w:r w:rsidR="008D28F4" w:rsidRPr="0051134A">
        <w:rPr>
          <w:rFonts w:ascii="Cambria" w:hAnsi="Cambria" w:cstheme="minorHAnsi"/>
        </w:rPr>
        <w:t>PM</w:t>
      </w:r>
      <w:r w:rsidR="00F660E6" w:rsidRPr="0051134A">
        <w:rPr>
          <w:rFonts w:ascii="Cambria" w:hAnsi="Cambria" w:cstheme="minorHAnsi"/>
        </w:rPr>
        <w:t>.</w:t>
      </w:r>
      <w:r w:rsidRPr="0051134A">
        <w:rPr>
          <w:rFonts w:ascii="Cambria" w:hAnsi="Cambria" w:cstheme="minorHAnsi"/>
        </w:rPr>
        <w:t xml:space="preserve">  </w:t>
      </w:r>
    </w:p>
    <w:sectPr w:rsidR="005F225C" w:rsidRPr="0051134A" w:rsidSect="00EE0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1EF"/>
    <w:multiLevelType w:val="hybridMultilevel"/>
    <w:tmpl w:val="BA0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761"/>
    <w:multiLevelType w:val="hybridMultilevel"/>
    <w:tmpl w:val="970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FC0"/>
    <w:multiLevelType w:val="hybridMultilevel"/>
    <w:tmpl w:val="B28E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D11FA"/>
    <w:multiLevelType w:val="hybridMultilevel"/>
    <w:tmpl w:val="CAC2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477B93"/>
    <w:multiLevelType w:val="hybridMultilevel"/>
    <w:tmpl w:val="1ABA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C0532"/>
    <w:multiLevelType w:val="hybridMultilevel"/>
    <w:tmpl w:val="E010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D0B60"/>
    <w:multiLevelType w:val="hybridMultilevel"/>
    <w:tmpl w:val="20E8D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5681B"/>
    <w:multiLevelType w:val="hybridMultilevel"/>
    <w:tmpl w:val="4942CE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66343E"/>
    <w:multiLevelType w:val="hybridMultilevel"/>
    <w:tmpl w:val="CD1A0FD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9">
    <w:nsid w:val="685961FE"/>
    <w:multiLevelType w:val="hybridMultilevel"/>
    <w:tmpl w:val="4648B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06CC6"/>
    <w:multiLevelType w:val="hybridMultilevel"/>
    <w:tmpl w:val="8B6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61E77"/>
    <w:multiLevelType w:val="hybridMultilevel"/>
    <w:tmpl w:val="F918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63DBB"/>
    <w:multiLevelType w:val="hybridMultilevel"/>
    <w:tmpl w:val="3ECE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89"/>
    <w:rsid w:val="00021791"/>
    <w:rsid w:val="000247DA"/>
    <w:rsid w:val="001549E1"/>
    <w:rsid w:val="00284EE3"/>
    <w:rsid w:val="00293C47"/>
    <w:rsid w:val="002B6F50"/>
    <w:rsid w:val="002D6521"/>
    <w:rsid w:val="002F2FB0"/>
    <w:rsid w:val="00316801"/>
    <w:rsid w:val="003445A7"/>
    <w:rsid w:val="0039223A"/>
    <w:rsid w:val="003C7A5D"/>
    <w:rsid w:val="0044304F"/>
    <w:rsid w:val="0044527D"/>
    <w:rsid w:val="00456035"/>
    <w:rsid w:val="004935DA"/>
    <w:rsid w:val="00497627"/>
    <w:rsid w:val="00510584"/>
    <w:rsid w:val="0051134A"/>
    <w:rsid w:val="005150B7"/>
    <w:rsid w:val="0052070B"/>
    <w:rsid w:val="0056070A"/>
    <w:rsid w:val="0058757B"/>
    <w:rsid w:val="005F225C"/>
    <w:rsid w:val="00614CCC"/>
    <w:rsid w:val="00696C15"/>
    <w:rsid w:val="006A39BF"/>
    <w:rsid w:val="006A52F8"/>
    <w:rsid w:val="006B5737"/>
    <w:rsid w:val="006C540A"/>
    <w:rsid w:val="0071192E"/>
    <w:rsid w:val="0072473A"/>
    <w:rsid w:val="00727A31"/>
    <w:rsid w:val="0079490F"/>
    <w:rsid w:val="007C58E7"/>
    <w:rsid w:val="007F4670"/>
    <w:rsid w:val="00802D36"/>
    <w:rsid w:val="00842EEC"/>
    <w:rsid w:val="008D28F4"/>
    <w:rsid w:val="00950D99"/>
    <w:rsid w:val="0096174B"/>
    <w:rsid w:val="00961E0F"/>
    <w:rsid w:val="00AA1967"/>
    <w:rsid w:val="00AC23FD"/>
    <w:rsid w:val="00AC50FC"/>
    <w:rsid w:val="00AD5382"/>
    <w:rsid w:val="00B132A0"/>
    <w:rsid w:val="00B60D80"/>
    <w:rsid w:val="00B83C2D"/>
    <w:rsid w:val="00B9500D"/>
    <w:rsid w:val="00BB277D"/>
    <w:rsid w:val="00BD3DFD"/>
    <w:rsid w:val="00BD7D1B"/>
    <w:rsid w:val="00BE029A"/>
    <w:rsid w:val="00C0596D"/>
    <w:rsid w:val="00C33DB5"/>
    <w:rsid w:val="00D537B5"/>
    <w:rsid w:val="00D80C1F"/>
    <w:rsid w:val="00E04E07"/>
    <w:rsid w:val="00E552BC"/>
    <w:rsid w:val="00E724A2"/>
    <w:rsid w:val="00EB4DD0"/>
    <w:rsid w:val="00ED2EF9"/>
    <w:rsid w:val="00EE0F0D"/>
    <w:rsid w:val="00EE11CD"/>
    <w:rsid w:val="00EE1F89"/>
    <w:rsid w:val="00F24D96"/>
    <w:rsid w:val="00F4596A"/>
    <w:rsid w:val="00F660E6"/>
    <w:rsid w:val="00FA00E7"/>
    <w:rsid w:val="00FC2078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1F8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E1F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1F89"/>
    <w:pPr>
      <w:ind w:left="720"/>
      <w:contextualSpacing/>
    </w:pPr>
  </w:style>
  <w:style w:type="table" w:styleId="TableGrid">
    <w:name w:val="Table Grid"/>
    <w:basedOn w:val="TableNormal"/>
    <w:uiPriority w:val="59"/>
    <w:rsid w:val="00EE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9031-93D4-4415-A49A-9ED8EDC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</dc:creator>
  <cp:lastModifiedBy>SeaHaven</cp:lastModifiedBy>
  <cp:revision>8</cp:revision>
  <cp:lastPrinted>2017-04-26T18:52:00Z</cp:lastPrinted>
  <dcterms:created xsi:type="dcterms:W3CDTF">2017-04-26T16:18:00Z</dcterms:created>
  <dcterms:modified xsi:type="dcterms:W3CDTF">2017-05-07T15:22:00Z</dcterms:modified>
</cp:coreProperties>
</file>